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742" w:rsidRDefault="002F7742">
      <w:pPr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</w:t>
      </w:r>
      <w:proofErr w:type="gramStart"/>
      <w:r>
        <w:rPr>
          <w:rFonts w:ascii="Arial" w:hAnsi="Arial" w:cs="Arial"/>
          <w:i/>
          <w:sz w:val="22"/>
        </w:rPr>
        <w:t>…….</w:t>
      </w:r>
      <w:proofErr w:type="gramEnd"/>
      <w:r>
        <w:rPr>
          <w:rFonts w:ascii="Arial" w:hAnsi="Arial" w:cs="Arial"/>
          <w:i/>
          <w:sz w:val="22"/>
        </w:rPr>
        <w:t>.</w:t>
      </w:r>
    </w:p>
    <w:p w:rsidR="002F7742" w:rsidRDefault="002F7742">
      <w:pPr>
        <w:jc w:val="right"/>
        <w:rPr>
          <w:rFonts w:ascii="Arial" w:hAnsi="Arial" w:cs="Arial"/>
          <w:i/>
          <w:sz w:val="22"/>
        </w:rPr>
      </w:pPr>
    </w:p>
    <w:p w:rsidR="002F7742" w:rsidRDefault="002F7742">
      <w:pPr>
        <w:jc w:val="right"/>
        <w:rPr>
          <w:rFonts w:ascii="Arial" w:hAnsi="Arial" w:cs="Arial"/>
          <w:i/>
          <w:sz w:val="22"/>
        </w:rPr>
      </w:pPr>
    </w:p>
    <w:p w:rsidR="002F7742" w:rsidRDefault="002F7742">
      <w:pPr>
        <w:jc w:val="right"/>
        <w:rPr>
          <w:rFonts w:ascii="Arial" w:hAnsi="Arial" w:cs="Arial"/>
          <w:i/>
          <w:sz w:val="22"/>
        </w:rPr>
      </w:pPr>
    </w:p>
    <w:p w:rsidR="002F7742" w:rsidRDefault="002F7742">
      <w:pPr>
        <w:jc w:val="right"/>
        <w:rPr>
          <w:rFonts w:ascii="Arial" w:hAnsi="Arial" w:cs="Arial"/>
          <w:b/>
          <w:bCs/>
        </w:rPr>
      </w:pPr>
    </w:p>
    <w:p w:rsidR="002F7742" w:rsidRDefault="002F7742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2F7742" w:rsidRDefault="002F7742"/>
    <w:p w:rsidR="002F7742" w:rsidRDefault="002F7742" w:rsidP="00284896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0F3572" w:rsidTr="000F3572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F3572" w:rsidRDefault="000F3572">
            <w:pPr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F3572" w:rsidRDefault="000F3572" w:rsidP="00D2327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>
              <w:rPr>
                <w:rFonts w:ascii="Arial" w:hAnsi="Arial" w:cs="Arial"/>
                <w:sz w:val="20"/>
                <w:szCs w:val="20"/>
              </w:rPr>
              <w:t>Cywilizacja obszaru językowego I</w:t>
            </w:r>
            <w:bookmarkEnd w:id="0"/>
            <w:r w:rsidR="00D2327D">
              <w:rPr>
                <w:rFonts w:ascii="Arial" w:hAnsi="Arial" w:cs="Arial"/>
                <w:sz w:val="20"/>
                <w:szCs w:val="20"/>
              </w:rPr>
              <w:t xml:space="preserve"> (Hiszpania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F3572" w:rsidRPr="000F3572" w:rsidTr="000F3572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F3572" w:rsidRDefault="000F3572">
            <w:pPr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F3572" w:rsidRPr="00284896" w:rsidRDefault="000F3572" w:rsidP="00D2327D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284896">
              <w:rPr>
                <w:rFonts w:ascii="Arial" w:hAnsi="Arial" w:cs="Arial"/>
                <w:i/>
                <w:sz w:val="20"/>
                <w:szCs w:val="20"/>
                <w:lang w:val="en-GB"/>
              </w:rPr>
              <w:t>Civilisation of the Linguistic Area I</w:t>
            </w:r>
          </w:p>
        </w:tc>
      </w:tr>
    </w:tbl>
    <w:p w:rsidR="000F3572" w:rsidRPr="000F3572" w:rsidRDefault="000F3572" w:rsidP="000F3572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0F3572" w:rsidTr="000F3572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F3572" w:rsidRDefault="000F35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F3572" w:rsidRDefault="000F35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25D9">
              <w:rPr>
                <w:rFonts w:ascii="Arial" w:hAnsi="Arial" w:cs="Arial"/>
                <w:sz w:val="20"/>
                <w:szCs w:val="20"/>
              </w:rPr>
              <w:t xml:space="preserve">Dr hab. </w:t>
            </w:r>
            <w:r>
              <w:rPr>
                <w:rFonts w:ascii="Arial" w:hAnsi="Arial" w:cs="Arial"/>
                <w:sz w:val="20"/>
                <w:szCs w:val="20"/>
              </w:rPr>
              <w:t xml:space="preserve">prof.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nadzw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UP Barbara Obtułowicz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F3572" w:rsidRDefault="000F35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0F3572" w:rsidTr="000F3572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F3572" w:rsidRDefault="000F3572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F3572" w:rsidRDefault="000F3572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F3572" w:rsidRDefault="002848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896">
              <w:rPr>
                <w:rFonts w:ascii="Arial" w:hAnsi="Arial" w:cs="Arial"/>
                <w:sz w:val="20"/>
                <w:szCs w:val="20"/>
              </w:rPr>
              <w:t xml:space="preserve">Dr hab. prof. </w:t>
            </w:r>
            <w:proofErr w:type="spellStart"/>
            <w:r w:rsidRPr="00284896">
              <w:rPr>
                <w:rFonts w:ascii="Arial" w:hAnsi="Arial" w:cs="Arial"/>
                <w:sz w:val="20"/>
                <w:szCs w:val="20"/>
              </w:rPr>
              <w:t>nadzw</w:t>
            </w:r>
            <w:proofErr w:type="spellEnd"/>
            <w:r w:rsidRPr="00284896">
              <w:rPr>
                <w:rFonts w:ascii="Arial" w:hAnsi="Arial" w:cs="Arial"/>
                <w:sz w:val="20"/>
                <w:szCs w:val="20"/>
              </w:rPr>
              <w:t>. UP Barbara Obtułowicz</w:t>
            </w:r>
          </w:p>
        </w:tc>
      </w:tr>
      <w:tr w:rsidR="000F3572" w:rsidTr="000F3572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0F3572" w:rsidRDefault="000F35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F3572" w:rsidRDefault="000F35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F3572" w:rsidRDefault="000F3572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3572" w:rsidTr="000F3572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F3572" w:rsidRDefault="000F35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F3572" w:rsidRDefault="000F35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F3572" w:rsidRDefault="000F3572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3572" w:rsidRDefault="000F3572" w:rsidP="000F3572">
      <w:pPr>
        <w:jc w:val="center"/>
        <w:rPr>
          <w:rFonts w:ascii="Arial" w:hAnsi="Arial" w:cs="Arial"/>
          <w:sz w:val="20"/>
          <w:szCs w:val="20"/>
        </w:rPr>
      </w:pPr>
    </w:p>
    <w:p w:rsidR="002F7742" w:rsidRDefault="002F7742"/>
    <w:p w:rsidR="002F7742" w:rsidRDefault="002F7742">
      <w:pPr>
        <w:rPr>
          <w:rFonts w:ascii="Arial" w:hAnsi="Arial" w:cs="Arial"/>
          <w:sz w:val="22"/>
          <w:szCs w:val="16"/>
        </w:rPr>
      </w:pPr>
    </w:p>
    <w:p w:rsidR="007748AB" w:rsidRDefault="007748AB" w:rsidP="007748A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7748AB" w:rsidRDefault="007748AB" w:rsidP="007748A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0"/>
      </w:tblGrid>
      <w:tr w:rsidR="007748AB" w:rsidTr="00284896">
        <w:trPr>
          <w:trHeight w:val="859"/>
        </w:trPr>
        <w:tc>
          <w:tcPr>
            <w:tcW w:w="97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748AB" w:rsidRPr="0096122F" w:rsidRDefault="007748AB" w:rsidP="007748AB">
            <w:r>
              <w:rPr>
                <w:rFonts w:ascii="Arial" w:hAnsi="Arial" w:cs="Arial"/>
                <w:sz w:val="20"/>
                <w:szCs w:val="20"/>
              </w:rPr>
              <w:t xml:space="preserve">Kurs prowadzony jest w języku polskim. Jego celem jest przekazanie studentowi wiedzy z zakresu kultury Hiszpanii, </w:t>
            </w:r>
            <w:r w:rsidRPr="00CA2C60">
              <w:rPr>
                <w:rFonts w:ascii="Arial" w:hAnsi="Arial" w:cs="Arial"/>
                <w:sz w:val="20"/>
                <w:szCs w:val="20"/>
              </w:rPr>
              <w:t>a także wiadomości dotyczących</w:t>
            </w:r>
            <w:r>
              <w:rPr>
                <w:rFonts w:ascii="Arial" w:hAnsi="Arial" w:cs="Arial"/>
                <w:sz w:val="20"/>
                <w:szCs w:val="20"/>
              </w:rPr>
              <w:t xml:space="preserve"> geografii, </w:t>
            </w:r>
            <w:r w:rsidRPr="00CA2C60">
              <w:rPr>
                <w:rFonts w:ascii="Arial" w:hAnsi="Arial" w:cs="Arial"/>
                <w:sz w:val="20"/>
                <w:szCs w:val="20"/>
              </w:rPr>
              <w:t>systemu politycznego</w:t>
            </w:r>
            <w:r>
              <w:rPr>
                <w:rFonts w:ascii="Arial" w:hAnsi="Arial" w:cs="Arial"/>
                <w:sz w:val="20"/>
                <w:szCs w:val="20"/>
              </w:rPr>
              <w:t>, sytuacji językowej, problemów społecznych.</w:t>
            </w:r>
            <w:r w:rsidRPr="00CA2C60">
              <w:rPr>
                <w:rFonts w:ascii="Arial" w:hAnsi="Arial" w:cs="Arial"/>
                <w:sz w:val="20"/>
                <w:szCs w:val="20"/>
              </w:rPr>
              <w:t xml:space="preserve"> Kurs będzie miał także na celu przedstawienie </w:t>
            </w:r>
            <w:r>
              <w:rPr>
                <w:rFonts w:ascii="Arial" w:hAnsi="Arial" w:cs="Arial"/>
                <w:sz w:val="20"/>
                <w:szCs w:val="20"/>
              </w:rPr>
              <w:t>manifestacji kulturowych poszczególnych regionów oraz zwyczajów i tradycji obecnych w społeczeństwie hiszpańskim.</w:t>
            </w:r>
          </w:p>
        </w:tc>
      </w:tr>
    </w:tbl>
    <w:p w:rsidR="007748AB" w:rsidRDefault="007748AB" w:rsidP="007748AB"/>
    <w:p w:rsidR="007748AB" w:rsidRDefault="007748AB" w:rsidP="007748AB">
      <w:pPr>
        <w:rPr>
          <w:rFonts w:ascii="Arial" w:hAnsi="Arial" w:cs="Arial"/>
          <w:sz w:val="22"/>
          <w:szCs w:val="16"/>
        </w:rPr>
      </w:pPr>
    </w:p>
    <w:p w:rsidR="007748AB" w:rsidRDefault="007748AB" w:rsidP="007748A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7748AB" w:rsidRDefault="007748AB" w:rsidP="007748A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16"/>
      </w:tblGrid>
      <w:tr w:rsidR="007748AB" w:rsidTr="00D2327D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1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7748AB" w:rsidTr="00D2327D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1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7748AB" w:rsidRDefault="007748AB" w:rsidP="007748A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podstaw Historii i kultury Hiszpanii</w:t>
            </w:r>
            <w:r w:rsidR="00D2327D">
              <w:rPr>
                <w:rFonts w:ascii="Arial" w:hAnsi="Arial" w:cs="Arial"/>
                <w:sz w:val="20"/>
                <w:szCs w:val="20"/>
              </w:rPr>
              <w:t xml:space="preserve"> oraz języka hiszpańskiego </w:t>
            </w:r>
          </w:p>
        </w:tc>
      </w:tr>
      <w:tr w:rsidR="007748AB" w:rsidTr="00D2327D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1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748AB" w:rsidRDefault="007748AB" w:rsidP="007748AB"/>
    <w:p w:rsidR="007748AB" w:rsidRDefault="007748AB" w:rsidP="007748AB">
      <w:pPr>
        <w:rPr>
          <w:rFonts w:ascii="Arial" w:hAnsi="Arial" w:cs="Arial"/>
          <w:sz w:val="22"/>
          <w:szCs w:val="14"/>
        </w:rPr>
      </w:pPr>
    </w:p>
    <w:p w:rsidR="007748AB" w:rsidRDefault="007748AB" w:rsidP="007748AB">
      <w:pPr>
        <w:rPr>
          <w:rFonts w:ascii="Arial" w:hAnsi="Arial" w:cs="Arial"/>
          <w:sz w:val="22"/>
          <w:szCs w:val="14"/>
        </w:rPr>
      </w:pPr>
    </w:p>
    <w:p w:rsidR="007748AB" w:rsidRDefault="007748AB" w:rsidP="007748A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7748AB" w:rsidRDefault="007748AB" w:rsidP="007748A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5"/>
        <w:gridCol w:w="6855"/>
        <w:gridCol w:w="1430"/>
      </w:tblGrid>
      <w:tr w:rsidR="007748AB" w:rsidTr="00D2327D">
        <w:trPr>
          <w:trHeight w:val="930"/>
        </w:trPr>
        <w:tc>
          <w:tcPr>
            <w:tcW w:w="142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685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1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748AB" w:rsidTr="00284896">
        <w:trPr>
          <w:trHeight w:val="1543"/>
        </w:trPr>
        <w:tc>
          <w:tcPr>
            <w:tcW w:w="142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748AB" w:rsidRDefault="007748AB" w:rsidP="00D2327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748AB" w:rsidRDefault="007748AB" w:rsidP="00D232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W01: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ma podstawową wiedzę o powiązaniach dziedzin nauki i dyscyplin naukowych właściwych dla filologii z innymi dziedzinami i dyscyplinami obszaru nauk humanistycznych.</w:t>
            </w:r>
          </w:p>
          <w:p w:rsidR="007748AB" w:rsidRDefault="007748AB" w:rsidP="00D2327D">
            <w:pPr>
              <w:snapToGri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W02: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ma świadomość kompleksowej natury języka oraz jego złożoności i historycznej zmienności jego znaczeń.</w:t>
            </w:r>
          </w:p>
          <w:p w:rsidR="007748AB" w:rsidRPr="00284896" w:rsidRDefault="007748AB" w:rsidP="00284896">
            <w:pPr>
              <w:snapToGri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W03: ma podstawową wiedzę o instytucjach kultury i orientację we współczesnym życiu kulturalnym.</w:t>
            </w:r>
          </w:p>
        </w:tc>
        <w:tc>
          <w:tcPr>
            <w:tcW w:w="1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748AB" w:rsidRDefault="007748AB" w:rsidP="00D2327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="007748AB" w:rsidRDefault="007748AB" w:rsidP="00D2327D">
            <w:pPr>
              <w:rPr>
                <w:rFonts w:ascii="Arial" w:hAnsi="Arial" w:cs="Arial"/>
                <w:sz w:val="20"/>
                <w:szCs w:val="20"/>
              </w:rPr>
            </w:pPr>
          </w:p>
          <w:p w:rsidR="007748AB" w:rsidRDefault="007748AB" w:rsidP="00D2327D">
            <w:pPr>
              <w:rPr>
                <w:rFonts w:ascii="Arial" w:hAnsi="Arial" w:cs="Arial"/>
                <w:sz w:val="20"/>
                <w:szCs w:val="20"/>
              </w:rPr>
            </w:pPr>
          </w:p>
          <w:p w:rsidR="007748AB" w:rsidRDefault="007748AB" w:rsidP="00D232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K1_W09</w:t>
            </w:r>
          </w:p>
          <w:p w:rsidR="007748AB" w:rsidRDefault="007748AB" w:rsidP="00D2327D">
            <w:pPr>
              <w:rPr>
                <w:rFonts w:ascii="Arial" w:hAnsi="Arial" w:cs="Arial"/>
                <w:sz w:val="20"/>
                <w:szCs w:val="20"/>
              </w:rPr>
            </w:pPr>
          </w:p>
          <w:p w:rsidR="007748AB" w:rsidRDefault="007748AB" w:rsidP="00D232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K1_W10</w:t>
            </w:r>
          </w:p>
        </w:tc>
      </w:tr>
    </w:tbl>
    <w:p w:rsidR="007748AB" w:rsidRDefault="007748AB" w:rsidP="007748AB"/>
    <w:p w:rsidR="007748AB" w:rsidRDefault="007748AB" w:rsidP="007748AB">
      <w:pPr>
        <w:rPr>
          <w:rFonts w:ascii="Arial" w:hAnsi="Arial" w:cs="Arial"/>
          <w:sz w:val="22"/>
          <w:szCs w:val="16"/>
        </w:rPr>
      </w:pPr>
    </w:p>
    <w:p w:rsidR="007748AB" w:rsidRDefault="007748AB" w:rsidP="007748A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6870"/>
        <w:gridCol w:w="1430"/>
      </w:tblGrid>
      <w:tr w:rsidR="007748AB" w:rsidTr="00D2327D">
        <w:trPr>
          <w:trHeight w:val="939"/>
        </w:trPr>
        <w:tc>
          <w:tcPr>
            <w:tcW w:w="1410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68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1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748AB" w:rsidTr="00D2327D">
        <w:trPr>
          <w:trHeight w:val="2116"/>
        </w:trPr>
        <w:tc>
          <w:tcPr>
            <w:tcW w:w="1410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748AB" w:rsidRDefault="007748AB" w:rsidP="00D2327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748AB" w:rsidRDefault="007748AB" w:rsidP="00D232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U01: posiada podstawowe umiejętności badawcze, obejmujące formułowanie i analizę problemów badawczych w zakresie językoznawstwa i literaturoznawstwa oraz kultury i historii krajów danego obszaru językowego. </w:t>
            </w:r>
          </w:p>
          <w:p w:rsidR="007748AB" w:rsidRDefault="007748AB" w:rsidP="00D2327D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U02: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potrafi rozpoznać różne rodzaje wytworów kultury oraz przeprowadzić ich krytyczną analizę i interpretację z zastosowania typowych metod, w celu określenia ich znaczeń, oddziaływania społecznego, miejsca w procesie historyczno-kulturowym.</w:t>
            </w:r>
          </w:p>
          <w:p w:rsidR="007748AB" w:rsidRDefault="007748AB" w:rsidP="00D2327D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U03: posiada umiejętność argumentowania, z wykorzystaniem poglądów innych </w:t>
            </w:r>
            <w:proofErr w:type="gramStart"/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autorów,</w:t>
            </w:r>
            <w:proofErr w:type="gramEnd"/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oraz formułowania wniosków</w:t>
            </w:r>
          </w:p>
        </w:tc>
        <w:tc>
          <w:tcPr>
            <w:tcW w:w="1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748AB" w:rsidRDefault="007748AB" w:rsidP="00D232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:rsidR="007748AB" w:rsidRDefault="007748AB" w:rsidP="00D232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748AB" w:rsidRDefault="007748AB" w:rsidP="00D232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748AB" w:rsidRDefault="007748AB" w:rsidP="00D232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748AB" w:rsidRDefault="007748AB" w:rsidP="00D232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  <w:p w:rsidR="007748AB" w:rsidRDefault="007748AB" w:rsidP="00D232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748AB" w:rsidRDefault="007748AB" w:rsidP="00D232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748AB" w:rsidRDefault="007748AB" w:rsidP="00D232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748AB" w:rsidRDefault="007748AB" w:rsidP="00D2327D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K1_U06</w:t>
            </w:r>
          </w:p>
        </w:tc>
      </w:tr>
    </w:tbl>
    <w:p w:rsidR="007748AB" w:rsidRDefault="007748AB" w:rsidP="007748AB"/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5"/>
        <w:gridCol w:w="6855"/>
        <w:gridCol w:w="1430"/>
      </w:tblGrid>
      <w:tr w:rsidR="007748AB" w:rsidTr="00D2327D">
        <w:trPr>
          <w:trHeight w:val="800"/>
        </w:trPr>
        <w:tc>
          <w:tcPr>
            <w:tcW w:w="142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685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1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748AB" w:rsidTr="00D2327D">
        <w:trPr>
          <w:trHeight w:val="1075"/>
        </w:trPr>
        <w:tc>
          <w:tcPr>
            <w:tcW w:w="142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748AB" w:rsidRDefault="007748AB" w:rsidP="00D2327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7748AB" w:rsidRDefault="007748AB" w:rsidP="00D2327D">
            <w:pPr>
              <w:snapToGri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K01: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ma świadomość odpowiedzialności za zachowanie dziedzictwa kulturowego.</w:t>
            </w:r>
          </w:p>
          <w:p w:rsidR="007748AB" w:rsidRPr="00284896" w:rsidRDefault="007748AB" w:rsidP="00284896">
            <w:pPr>
              <w:snapToGri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K02: uczestniczy w życiu kulturalnym, korzystając z różnych mediów i różnych jego form</w:t>
            </w:r>
            <w:r w:rsidR="0028489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</w:tc>
        <w:tc>
          <w:tcPr>
            <w:tcW w:w="14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748AB" w:rsidRDefault="007748AB" w:rsidP="00D2327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K1_K07</w:t>
            </w:r>
          </w:p>
          <w:p w:rsidR="007748AB" w:rsidRDefault="007748AB" w:rsidP="00D2327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7748AB" w:rsidRDefault="007748AB" w:rsidP="00D2327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K1_K08</w:t>
            </w:r>
          </w:p>
        </w:tc>
      </w:tr>
    </w:tbl>
    <w:p w:rsidR="007748AB" w:rsidRDefault="007748AB" w:rsidP="007748AB"/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01"/>
      </w:tblGrid>
      <w:tr w:rsidR="007748AB" w:rsidTr="00D2327D">
        <w:trPr>
          <w:trHeight w:hRule="exact" w:val="424"/>
        </w:trPr>
        <w:tc>
          <w:tcPr>
            <w:tcW w:w="9657" w:type="dxa"/>
            <w:gridSpan w:val="14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748AB" w:rsidTr="00D2327D">
        <w:trPr>
          <w:trHeight w:val="654"/>
        </w:trPr>
        <w:tc>
          <w:tcPr>
            <w:tcW w:w="1611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748AB" w:rsidRDefault="007748AB" w:rsidP="00D2327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21" w:type="dxa"/>
            <w:gridSpan w:val="1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748AB" w:rsidTr="00D232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/>
        </w:trPr>
        <w:tc>
          <w:tcPr>
            <w:tcW w:w="1611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0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48AB" w:rsidTr="00D232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48AB" w:rsidRDefault="007748AB" w:rsidP="007748AB">
      <w:pPr>
        <w:pStyle w:val="Zawartotabeli"/>
      </w:pPr>
    </w:p>
    <w:p w:rsidR="007748AB" w:rsidRDefault="007748AB" w:rsidP="007748AB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7748AB" w:rsidRDefault="007748AB" w:rsidP="007748A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w:rsidR="007748AB" w:rsidTr="00284896">
        <w:trPr>
          <w:trHeight w:val="551"/>
        </w:trPr>
        <w:tc>
          <w:tcPr>
            <w:tcW w:w="96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748AB" w:rsidRDefault="00284896" w:rsidP="00D2327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7748AB">
              <w:rPr>
                <w:rFonts w:ascii="Arial" w:hAnsi="Arial" w:cs="Arial"/>
                <w:sz w:val="20"/>
                <w:szCs w:val="20"/>
              </w:rPr>
              <w:t>naliza tekstów, dyskusje dydaktyczne z wykorzystaniem materiałów audiowizualnych, prezentacje multimedialne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748AB" w:rsidRDefault="007748AB" w:rsidP="00D2327D">
            <w:pPr>
              <w:snapToGrid w:val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:rsidR="007748AB" w:rsidRDefault="007748AB" w:rsidP="007748AB">
      <w:pPr>
        <w:pStyle w:val="Zawartotabeli"/>
      </w:pPr>
    </w:p>
    <w:p w:rsidR="007748AB" w:rsidRDefault="007748AB" w:rsidP="007748AB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7748AB" w:rsidRDefault="007748AB" w:rsidP="007748A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46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313"/>
        <w:gridCol w:w="353"/>
        <w:gridCol w:w="666"/>
        <w:gridCol w:w="596"/>
        <w:gridCol w:w="736"/>
        <w:gridCol w:w="666"/>
        <w:gridCol w:w="666"/>
        <w:gridCol w:w="666"/>
        <w:gridCol w:w="564"/>
        <w:gridCol w:w="769"/>
        <w:gridCol w:w="666"/>
        <w:gridCol w:w="666"/>
        <w:gridCol w:w="702"/>
        <w:gridCol w:w="34"/>
        <w:gridCol w:w="11"/>
      </w:tblGrid>
      <w:tr w:rsidR="007748AB" w:rsidTr="00284896">
        <w:trPr>
          <w:gridAfter w:val="1"/>
          <w:wAfter w:w="11" w:type="dxa"/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7748AB" w:rsidRDefault="007748AB" w:rsidP="00D2327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7748AB" w:rsidRDefault="007748AB" w:rsidP="00D2327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7748AB" w:rsidRDefault="007748AB" w:rsidP="00D2327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7748AB" w:rsidRDefault="007748AB" w:rsidP="00D2327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5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7748AB" w:rsidRDefault="007748AB" w:rsidP="00D2327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7748AB" w:rsidRDefault="007748AB" w:rsidP="00D2327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7748AB" w:rsidRDefault="007748AB" w:rsidP="00D2327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7748AB" w:rsidRDefault="007748AB" w:rsidP="00D2327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7748AB" w:rsidRDefault="007748AB" w:rsidP="00D2327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7748AB" w:rsidRDefault="007748AB" w:rsidP="00D2327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7748AB" w:rsidRDefault="007748AB" w:rsidP="00D2327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7748AB" w:rsidRDefault="007748AB" w:rsidP="00D2327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7748AB" w:rsidRDefault="007748AB" w:rsidP="00D2327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3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7748AB" w:rsidRDefault="007748AB" w:rsidP="00D2327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748AB" w:rsidTr="00D2327D">
        <w:trPr>
          <w:gridAfter w:val="1"/>
          <w:wAfter w:w="11" w:type="dxa"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pStyle w:val="Tekstdymka1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2327D" w:rsidRDefault="00D2327D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748AB" w:rsidTr="00D2327D">
        <w:trPr>
          <w:gridAfter w:val="1"/>
          <w:wAfter w:w="11" w:type="dxa"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D2327D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748AB" w:rsidTr="00D2327D">
        <w:trPr>
          <w:gridAfter w:val="1"/>
          <w:wAfter w:w="11" w:type="dxa"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gridSpan w:val="2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9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3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D2327D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6" w:type="dxa"/>
            <w:gridSpan w:val="2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748AB" w:rsidTr="00D2327D">
        <w:trPr>
          <w:gridAfter w:val="1"/>
          <w:wAfter w:w="11" w:type="dxa"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D2327D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748AB" w:rsidTr="00D2327D">
        <w:trPr>
          <w:gridAfter w:val="1"/>
          <w:wAfter w:w="11" w:type="dxa"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D2327D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748AB" w:rsidTr="00D2327D">
        <w:trPr>
          <w:gridAfter w:val="1"/>
          <w:wAfter w:w="11" w:type="dxa"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gridSpan w:val="2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9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3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D2327D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6" w:type="dxa"/>
            <w:gridSpan w:val="2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748AB" w:rsidTr="00D2327D">
        <w:trPr>
          <w:gridAfter w:val="1"/>
          <w:wAfter w:w="11" w:type="dxa"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D2327D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748AB" w:rsidTr="00D2327D">
        <w:trPr>
          <w:gridAfter w:val="1"/>
          <w:wAfter w:w="11" w:type="dxa"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D2327D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7748AB" w:rsidRDefault="007748AB" w:rsidP="00D2327D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748AB" w:rsidTr="00D2327D">
        <w:tblPrEx>
          <w:tblCellMar>
            <w:left w:w="0" w:type="dxa"/>
            <w:right w:w="0" w:type="dxa"/>
          </w:tblCellMar>
        </w:tblPrEx>
        <w:trPr>
          <w:trHeight w:val="900"/>
        </w:trPr>
        <w:tc>
          <w:tcPr>
            <w:tcW w:w="1941" w:type="dxa"/>
            <w:gridSpan w:val="3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716" w:type="dxa"/>
            <w:gridSpan w:val="1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</w:tcPr>
          <w:p w:rsidR="007748AB" w:rsidRDefault="007748AB" w:rsidP="00F75547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E010C4">
              <w:rPr>
                <w:rFonts w:ascii="Arial" w:hAnsi="Arial" w:cs="Arial"/>
                <w:sz w:val="20"/>
                <w:szCs w:val="20"/>
              </w:rPr>
              <w:t xml:space="preserve">Egzamin </w:t>
            </w:r>
            <w:r w:rsidR="00F75547">
              <w:rPr>
                <w:rFonts w:ascii="Arial" w:hAnsi="Arial" w:cs="Arial"/>
                <w:sz w:val="20"/>
                <w:szCs w:val="20"/>
              </w:rPr>
              <w:t>ustny</w:t>
            </w:r>
            <w:r w:rsidRPr="00E010C4">
              <w:rPr>
                <w:rFonts w:ascii="Arial" w:hAnsi="Arial" w:cs="Arial"/>
                <w:sz w:val="20"/>
                <w:szCs w:val="20"/>
              </w:rPr>
              <w:t>. Warunkiem przystąpienia do egzaminu jest otrzymanie zaliczenia.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Warunkiem zaliczenia jest regularne i aktywne uczestnictwo w zajęciach, jak również przygotowanie prezentacji na temat wybranych rejonó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LISTNUM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w Hiszpanii. Sześciostopniowa skala ocen.</w:t>
            </w:r>
          </w:p>
        </w:tc>
        <w:tc>
          <w:tcPr>
            <w:tcW w:w="45" w:type="dxa"/>
            <w:gridSpan w:val="2"/>
            <w:tcBorders>
              <w:left w:val="single" w:sz="1" w:space="0" w:color="C0C0C0"/>
            </w:tcBorders>
            <w:shd w:val="clear" w:color="auto" w:fill="auto"/>
          </w:tcPr>
          <w:p w:rsidR="007748AB" w:rsidRDefault="007748AB" w:rsidP="00D2327D">
            <w:pPr>
              <w:snapToGrid w:val="0"/>
            </w:pPr>
          </w:p>
        </w:tc>
      </w:tr>
    </w:tbl>
    <w:p w:rsidR="007748AB" w:rsidRDefault="007748AB" w:rsidP="007748AB"/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6"/>
      </w:tblGrid>
      <w:tr w:rsidR="007748AB" w:rsidTr="00D2327D">
        <w:trPr>
          <w:trHeight w:val="540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snapToGrid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1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:rsidR="007748AB" w:rsidRDefault="007748AB" w:rsidP="00D2327D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748AB" w:rsidRDefault="007748AB" w:rsidP="007748AB"/>
    <w:p w:rsidR="007748AB" w:rsidRDefault="007748AB" w:rsidP="007748A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7748AB" w:rsidRDefault="007748AB" w:rsidP="007748AB">
      <w:pPr>
        <w:spacing w:line="360" w:lineRule="auto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w:rsidR="007748AB" w:rsidRPr="00F75547" w:rsidTr="00D2327D">
        <w:trPr>
          <w:trHeight w:val="2375"/>
        </w:trPr>
        <w:tc>
          <w:tcPr>
            <w:tcW w:w="96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748AB" w:rsidRPr="002D51B6" w:rsidRDefault="007748AB" w:rsidP="00D2327D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1. </w:t>
            </w:r>
            <w:r w:rsidRPr="00F75547">
              <w:rPr>
                <w:rFonts w:ascii="Arial" w:hAnsi="Arial" w:cs="Arial"/>
                <w:bCs/>
                <w:i/>
                <w:sz w:val="20"/>
                <w:szCs w:val="20"/>
                <w:lang w:val="de-DE"/>
              </w:rPr>
              <w:t xml:space="preserve">Nie </w:t>
            </w:r>
            <w:proofErr w:type="spellStart"/>
            <w:r w:rsidRPr="00F75547">
              <w:rPr>
                <w:rFonts w:ascii="Arial" w:hAnsi="Arial" w:cs="Arial"/>
                <w:bCs/>
                <w:i/>
                <w:sz w:val="20"/>
                <w:szCs w:val="20"/>
                <w:lang w:val="de-DE"/>
              </w:rPr>
              <w:t>ma</w:t>
            </w:r>
            <w:proofErr w:type="spellEnd"/>
            <w:r w:rsidRPr="00F75547">
              <w:rPr>
                <w:rFonts w:ascii="Arial" w:hAnsi="Arial" w:cs="Arial"/>
                <w:bCs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75547">
              <w:rPr>
                <w:rFonts w:ascii="Arial" w:hAnsi="Arial" w:cs="Arial"/>
                <w:bCs/>
                <w:i/>
                <w:sz w:val="20"/>
                <w:szCs w:val="20"/>
                <w:lang w:val="de-DE"/>
              </w:rPr>
              <w:t>jednej</w:t>
            </w:r>
            <w:proofErr w:type="spellEnd"/>
            <w:r w:rsidRPr="00F75547">
              <w:rPr>
                <w:rFonts w:ascii="Arial" w:hAnsi="Arial" w:cs="Arial"/>
                <w:bCs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75547">
              <w:rPr>
                <w:rFonts w:ascii="Arial" w:hAnsi="Arial" w:cs="Arial"/>
                <w:bCs/>
                <w:i/>
                <w:sz w:val="20"/>
                <w:szCs w:val="20"/>
                <w:lang w:val="de-DE"/>
              </w:rPr>
              <w:t>Hiszpanii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–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Hiszpania</w:t>
            </w:r>
            <w:proofErr w:type="spellEnd"/>
            <w:r w:rsidR="002D51B6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jest</w:t>
            </w:r>
            <w:proofErr w:type="spellEnd"/>
            <w:r w:rsidR="002D51B6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2D51B6">
              <w:rPr>
                <w:rFonts w:ascii="Arial" w:hAnsi="Arial" w:cs="Arial"/>
                <w:bCs/>
                <w:sz w:val="20"/>
                <w:szCs w:val="20"/>
                <w:lang w:val="de-DE"/>
              </w:rPr>
              <w:t>różnorodna</w:t>
            </w:r>
            <w:proofErr w:type="spellEnd"/>
            <w:r w:rsidR="002D51B6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. </w:t>
            </w:r>
            <w:proofErr w:type="spellStart"/>
            <w:r w:rsidR="002D51B6">
              <w:rPr>
                <w:rFonts w:ascii="Arial" w:hAnsi="Arial" w:cs="Arial"/>
                <w:bCs/>
                <w:sz w:val="20"/>
                <w:szCs w:val="20"/>
                <w:lang w:val="de-DE"/>
              </w:rPr>
              <w:t>Burzymy</w:t>
            </w:r>
            <w:proofErr w:type="spellEnd"/>
            <w:r w:rsidR="002D51B6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2D51B6">
              <w:rPr>
                <w:rFonts w:ascii="Arial" w:hAnsi="Arial" w:cs="Arial"/>
                <w:bCs/>
                <w:sz w:val="20"/>
                <w:szCs w:val="20"/>
                <w:lang w:val="de-DE"/>
              </w:rPr>
              <w:t>stereotypy</w:t>
            </w:r>
            <w:proofErr w:type="spellEnd"/>
            <w:r w:rsidR="002D51B6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2D51B6">
              <w:rPr>
                <w:rFonts w:ascii="Arial" w:hAnsi="Arial" w:cs="Arial"/>
                <w:bCs/>
                <w:sz w:val="20"/>
                <w:szCs w:val="20"/>
                <w:lang w:val="de-DE"/>
              </w:rPr>
              <w:t>istniejące</w:t>
            </w:r>
            <w:proofErr w:type="spellEnd"/>
            <w:r w:rsidR="002D51B6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na </w:t>
            </w:r>
            <w:proofErr w:type="spellStart"/>
            <w:r w:rsidR="002D51B6">
              <w:rPr>
                <w:rFonts w:ascii="Arial" w:hAnsi="Arial" w:cs="Arial"/>
                <w:bCs/>
                <w:sz w:val="20"/>
                <w:szCs w:val="20"/>
                <w:lang w:val="de-DE"/>
              </w:rPr>
              <w:t>temat</w:t>
            </w:r>
            <w:proofErr w:type="spellEnd"/>
            <w:r w:rsidR="002D51B6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2D51B6">
              <w:rPr>
                <w:rFonts w:ascii="Arial" w:hAnsi="Arial" w:cs="Arial"/>
                <w:bCs/>
                <w:sz w:val="20"/>
                <w:szCs w:val="20"/>
                <w:lang w:val="de-DE"/>
              </w:rPr>
              <w:t>Hiszpanii</w:t>
            </w:r>
            <w:proofErr w:type="spellEnd"/>
            <w:r w:rsidR="002D51B6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i </w:t>
            </w:r>
            <w:proofErr w:type="spellStart"/>
            <w:r w:rsidR="002D51B6">
              <w:rPr>
                <w:rFonts w:ascii="Arial" w:hAnsi="Arial" w:cs="Arial"/>
                <w:bCs/>
                <w:sz w:val="20"/>
                <w:szCs w:val="20"/>
                <w:lang w:val="de-DE"/>
              </w:rPr>
              <w:t>jej</w:t>
            </w:r>
            <w:proofErr w:type="spellEnd"/>
            <w:r w:rsidR="002D51B6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2D51B6">
              <w:rPr>
                <w:rFonts w:ascii="Arial" w:hAnsi="Arial" w:cs="Arial"/>
                <w:bCs/>
                <w:sz w:val="20"/>
                <w:szCs w:val="20"/>
                <w:lang w:val="de-DE"/>
              </w:rPr>
              <w:t>mieszkańców</w:t>
            </w:r>
            <w:proofErr w:type="spellEnd"/>
            <w:r w:rsidRPr="002D51B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748AB" w:rsidRPr="002D51B6" w:rsidRDefault="007748AB" w:rsidP="00D2327D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2.</w:t>
            </w:r>
            <w:r w:rsidRPr="002D51B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D51B6" w:rsidRPr="002D51B6">
              <w:rPr>
                <w:rFonts w:ascii="Arial" w:hAnsi="Arial" w:cs="Arial"/>
                <w:bCs/>
                <w:sz w:val="20"/>
                <w:szCs w:val="20"/>
              </w:rPr>
              <w:t xml:space="preserve">Korzenie kulturalne Hiszpanii: </w:t>
            </w:r>
            <w:proofErr w:type="spellStart"/>
            <w:r w:rsidR="002D51B6" w:rsidRPr="002D51B6">
              <w:rPr>
                <w:rFonts w:ascii="Arial" w:hAnsi="Arial" w:cs="Arial"/>
                <w:bCs/>
                <w:sz w:val="20"/>
                <w:szCs w:val="20"/>
              </w:rPr>
              <w:t>celtoiberyjskie</w:t>
            </w:r>
            <w:proofErr w:type="spellEnd"/>
            <w:r w:rsidR="002D51B6" w:rsidRPr="002D51B6">
              <w:rPr>
                <w:rFonts w:ascii="Arial" w:hAnsi="Arial" w:cs="Arial"/>
                <w:bCs/>
                <w:sz w:val="20"/>
                <w:szCs w:val="20"/>
              </w:rPr>
              <w:t>, fenickie, gr</w:t>
            </w:r>
            <w:r w:rsidR="004C498B"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="002D51B6" w:rsidRPr="002D51B6">
              <w:rPr>
                <w:rFonts w:ascii="Arial" w:hAnsi="Arial" w:cs="Arial"/>
                <w:bCs/>
                <w:sz w:val="20"/>
                <w:szCs w:val="20"/>
              </w:rPr>
              <w:t>ckie, kartagińskie, rzymskie, germańskie (</w:t>
            </w:r>
            <w:proofErr w:type="spellStart"/>
            <w:r w:rsidR="002D51B6" w:rsidRPr="002D51B6">
              <w:rPr>
                <w:rFonts w:ascii="Arial" w:hAnsi="Arial" w:cs="Arial"/>
                <w:bCs/>
                <w:sz w:val="20"/>
                <w:szCs w:val="20"/>
              </w:rPr>
              <w:t>Wizygici</w:t>
            </w:r>
            <w:proofErr w:type="spellEnd"/>
            <w:r w:rsidR="002D51B6" w:rsidRPr="002D51B6">
              <w:rPr>
                <w:rFonts w:ascii="Arial" w:hAnsi="Arial" w:cs="Arial"/>
                <w:bCs/>
                <w:sz w:val="20"/>
                <w:szCs w:val="20"/>
              </w:rPr>
              <w:t>),</w:t>
            </w:r>
            <w:r w:rsidR="002D51B6">
              <w:rPr>
                <w:rFonts w:ascii="Arial" w:hAnsi="Arial" w:cs="Arial"/>
                <w:bCs/>
                <w:sz w:val="20"/>
                <w:szCs w:val="20"/>
              </w:rPr>
              <w:t xml:space="preserve"> arabskie</w:t>
            </w:r>
            <w:r w:rsidRPr="002D51B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748AB" w:rsidRPr="0040153A" w:rsidRDefault="007748AB" w:rsidP="00D2327D">
            <w:pPr>
              <w:widowControl/>
              <w:suppressAutoHyphens w:val="0"/>
              <w:spacing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3.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¿</w:t>
            </w:r>
            <w:proofErr w:type="spellStart"/>
            <w:r w:rsidR="004C498B">
              <w:rPr>
                <w:rFonts w:ascii="Arial" w:hAnsi="Arial" w:cs="Arial"/>
                <w:bCs/>
                <w:sz w:val="20"/>
                <w:szCs w:val="20"/>
                <w:lang w:val="de-DE"/>
              </w:rPr>
              <w:t>Kto</w:t>
            </w:r>
            <w:proofErr w:type="spellEnd"/>
            <w:r w:rsidR="004C498B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C498B">
              <w:rPr>
                <w:rFonts w:ascii="Arial" w:hAnsi="Arial" w:cs="Arial"/>
                <w:bCs/>
                <w:sz w:val="20"/>
                <w:szCs w:val="20"/>
                <w:lang w:val="de-DE"/>
              </w:rPr>
              <w:t>rządzi</w:t>
            </w:r>
            <w:proofErr w:type="spellEnd"/>
            <w:r w:rsidR="004C498B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w </w:t>
            </w:r>
            <w:proofErr w:type="spellStart"/>
            <w:r w:rsidR="004C498B">
              <w:rPr>
                <w:rFonts w:ascii="Arial" w:hAnsi="Arial" w:cs="Arial"/>
                <w:bCs/>
                <w:sz w:val="20"/>
                <w:szCs w:val="20"/>
                <w:lang w:val="de-DE"/>
              </w:rPr>
              <w:t>Hiszpanii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? </w:t>
            </w:r>
            <w:r w:rsidR="004C498B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System </w:t>
            </w:r>
            <w:proofErr w:type="spellStart"/>
            <w:r w:rsidR="004C498B">
              <w:rPr>
                <w:rFonts w:ascii="Arial" w:hAnsi="Arial" w:cs="Arial"/>
                <w:bCs/>
                <w:sz w:val="20"/>
                <w:szCs w:val="20"/>
                <w:lang w:val="de-DE"/>
              </w:rPr>
              <w:t>polityczny</w:t>
            </w:r>
            <w:proofErr w:type="spellEnd"/>
            <w:r w:rsidR="004C498B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. </w:t>
            </w:r>
            <w:proofErr w:type="spellStart"/>
            <w:r w:rsidR="004C498B">
              <w:rPr>
                <w:rFonts w:ascii="Arial" w:hAnsi="Arial" w:cs="Arial"/>
                <w:bCs/>
                <w:sz w:val="20"/>
                <w:szCs w:val="20"/>
                <w:lang w:val="de-DE"/>
              </w:rPr>
              <w:t>Hiszpańska</w:t>
            </w:r>
            <w:proofErr w:type="spellEnd"/>
            <w:r w:rsidR="004C498B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C498B">
              <w:rPr>
                <w:rFonts w:ascii="Arial" w:hAnsi="Arial" w:cs="Arial"/>
                <w:bCs/>
                <w:sz w:val="20"/>
                <w:szCs w:val="20"/>
                <w:lang w:val="de-DE"/>
              </w:rPr>
              <w:t>rodzina</w:t>
            </w:r>
            <w:proofErr w:type="spellEnd"/>
            <w:r w:rsidR="004C498B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C498B">
              <w:rPr>
                <w:rFonts w:ascii="Arial" w:hAnsi="Arial" w:cs="Arial"/>
                <w:bCs/>
                <w:sz w:val="20"/>
                <w:szCs w:val="20"/>
                <w:lang w:val="de-DE"/>
              </w:rPr>
              <w:t>królewska</w:t>
            </w:r>
            <w:proofErr w:type="spellEnd"/>
            <w:r w:rsidRPr="0040153A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:rsidR="007748AB" w:rsidRPr="0040153A" w:rsidRDefault="007748AB" w:rsidP="00D2327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4.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>Jakimi</w:t>
            </w:r>
            <w:proofErr w:type="spellEnd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>językami</w:t>
            </w:r>
            <w:proofErr w:type="spellEnd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>posługują</w:t>
            </w:r>
            <w:proofErr w:type="spellEnd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>się</w:t>
            </w:r>
            <w:proofErr w:type="spellEnd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>mieszkańcy</w:t>
            </w:r>
            <w:proofErr w:type="spellEnd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>Hiszpanii</w:t>
            </w:r>
            <w:proofErr w:type="spellEnd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? </w:t>
            </w:r>
            <w:proofErr w:type="spellStart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>Języki</w:t>
            </w:r>
            <w:proofErr w:type="spellEnd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>mniejszości</w:t>
            </w:r>
            <w:proofErr w:type="spellEnd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i </w:t>
            </w:r>
            <w:proofErr w:type="spellStart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>języki</w:t>
            </w:r>
            <w:proofErr w:type="spellEnd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>oficjalne</w:t>
            </w:r>
            <w:proofErr w:type="spellEnd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. </w:t>
            </w:r>
            <w:proofErr w:type="spellStart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>Język</w:t>
            </w:r>
            <w:proofErr w:type="spellEnd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>hiszpański</w:t>
            </w:r>
            <w:proofErr w:type="spellEnd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na </w:t>
            </w:r>
            <w:proofErr w:type="spellStart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>świecie</w:t>
            </w:r>
            <w:proofErr w:type="spellEnd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. </w:t>
            </w:r>
            <w:proofErr w:type="spellStart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>Instytuty</w:t>
            </w:r>
            <w:proofErr w:type="spellEnd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>Cervantesa</w:t>
            </w:r>
            <w:proofErr w:type="spellEnd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>Krótka</w:t>
            </w:r>
            <w:proofErr w:type="spellEnd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>historia</w:t>
            </w:r>
            <w:proofErr w:type="spellEnd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>castellano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  <w:r w:rsidR="0040153A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="0040153A" w:rsidRPr="0040153A">
              <w:rPr>
                <w:rFonts w:ascii="Arial" w:hAnsi="Arial" w:cs="Arial"/>
                <w:sz w:val="20"/>
                <w:szCs w:val="20"/>
              </w:rPr>
              <w:t>Niektó</w:t>
            </w:r>
            <w:r w:rsidR="00AB1566">
              <w:rPr>
                <w:rFonts w:ascii="Arial" w:hAnsi="Arial" w:cs="Arial"/>
                <w:sz w:val="20"/>
                <w:szCs w:val="20"/>
              </w:rPr>
              <w:t xml:space="preserve">re słowa z języka </w:t>
            </w:r>
            <w:proofErr w:type="spellStart"/>
            <w:r w:rsidR="00AB1566">
              <w:rPr>
                <w:rFonts w:ascii="Arial" w:hAnsi="Arial" w:cs="Arial"/>
                <w:sz w:val="20"/>
                <w:szCs w:val="20"/>
              </w:rPr>
              <w:t>bskijskiego</w:t>
            </w:r>
            <w:proofErr w:type="spellEnd"/>
            <w:r w:rsidR="00AB1566">
              <w:rPr>
                <w:rFonts w:ascii="Arial" w:hAnsi="Arial" w:cs="Arial"/>
                <w:sz w:val="20"/>
                <w:szCs w:val="20"/>
              </w:rPr>
              <w:t xml:space="preserve"> uż</w:t>
            </w:r>
            <w:r w:rsidR="0040153A" w:rsidRPr="0040153A">
              <w:rPr>
                <w:rFonts w:ascii="Arial" w:hAnsi="Arial" w:cs="Arial"/>
                <w:sz w:val="20"/>
                <w:szCs w:val="20"/>
              </w:rPr>
              <w:t>ywane w języku hiszpańskim</w:t>
            </w:r>
            <w:r w:rsidRPr="0040153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748AB" w:rsidRDefault="007748AB" w:rsidP="00D2327D">
            <w:pPr>
              <w:widowControl/>
              <w:suppressAutoHyphens w:val="0"/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5. </w:t>
            </w:r>
            <w:proofErr w:type="spellStart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>Wynalazki</w:t>
            </w:r>
            <w:proofErr w:type="spellEnd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>hiszpańskie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.</w:t>
            </w:r>
          </w:p>
          <w:p w:rsidR="007748AB" w:rsidRPr="0040153A" w:rsidRDefault="007748AB" w:rsidP="00D2327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6.</w:t>
            </w:r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Terroryzm. </w:t>
            </w:r>
            <w:proofErr w:type="spellStart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>Historia</w:t>
            </w:r>
            <w:proofErr w:type="spellEnd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ETA. </w:t>
            </w:r>
            <w:proofErr w:type="spellStart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>Zamach</w:t>
            </w:r>
            <w:proofErr w:type="spellEnd"/>
            <w:r w:rsidR="0040153A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11 III 2004.</w:t>
            </w:r>
          </w:p>
          <w:p w:rsidR="007748AB" w:rsidRDefault="007748AB" w:rsidP="00D2327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7.</w:t>
            </w: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 xml:space="preserve"> </w:t>
            </w:r>
            <w:r w:rsidR="0040153A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Korrida</w:t>
            </w:r>
            <w:r w:rsidR="00AB156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 xml:space="preserve">. Histoiria korridy. </w:t>
            </w:r>
            <w:r w:rsidR="00AB1566" w:rsidRPr="00AB1566">
              <w:rPr>
                <w:rFonts w:ascii="Arial" w:hAnsi="Arial" w:cs="Arial"/>
                <w:bCs/>
                <w:sz w:val="20"/>
                <w:szCs w:val="20"/>
              </w:rPr>
              <w:t xml:space="preserve">Korrida w literaturze i w sztuce. </w:t>
            </w:r>
            <w:r w:rsidR="00AB1566">
              <w:rPr>
                <w:rFonts w:ascii="Arial" w:hAnsi="Arial" w:cs="Arial"/>
                <w:bCs/>
                <w:sz w:val="20"/>
                <w:szCs w:val="20"/>
              </w:rPr>
              <w:t>Niektóre zwroty ze świata korridy używane obecnie w języku hiszpańskim. Problem do dyskusji: korrida to sztuka czy okrucieństwo?</w:t>
            </w:r>
          </w:p>
          <w:p w:rsidR="007748AB" w:rsidRDefault="007748AB" w:rsidP="00D2327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AB1566">
              <w:rPr>
                <w:rFonts w:ascii="Arial" w:hAnsi="Arial" w:cs="Arial"/>
                <w:bCs/>
                <w:sz w:val="20"/>
                <w:szCs w:val="20"/>
                <w:lang w:val="es-ES"/>
              </w:rPr>
              <w:t>8.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AB1566">
              <w:rPr>
                <w:rFonts w:ascii="Arial" w:hAnsi="Arial" w:cs="Arial"/>
                <w:bCs/>
                <w:sz w:val="20"/>
                <w:szCs w:val="20"/>
                <w:lang w:val="de-DE"/>
              </w:rPr>
              <w:t>Najważniejsze</w:t>
            </w:r>
            <w:proofErr w:type="spellEnd"/>
            <w:r w:rsidR="00AB1566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AB1566">
              <w:rPr>
                <w:rFonts w:ascii="Arial" w:hAnsi="Arial" w:cs="Arial"/>
                <w:bCs/>
                <w:sz w:val="20"/>
                <w:szCs w:val="20"/>
                <w:lang w:val="de-DE"/>
              </w:rPr>
              <w:t>święta</w:t>
            </w:r>
            <w:proofErr w:type="spellEnd"/>
            <w:r w:rsidR="00AB1566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AB1566">
              <w:rPr>
                <w:rFonts w:ascii="Arial" w:hAnsi="Arial" w:cs="Arial"/>
                <w:bCs/>
                <w:sz w:val="20"/>
                <w:szCs w:val="20"/>
                <w:lang w:val="de-DE"/>
              </w:rPr>
              <w:t>ludowe</w:t>
            </w:r>
            <w:proofErr w:type="spellEnd"/>
            <w:r w:rsidR="00AB1566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i </w:t>
            </w:r>
            <w:proofErr w:type="spellStart"/>
            <w:r w:rsidR="00AB1566">
              <w:rPr>
                <w:rFonts w:ascii="Arial" w:hAnsi="Arial" w:cs="Arial"/>
                <w:bCs/>
                <w:sz w:val="20"/>
                <w:szCs w:val="20"/>
                <w:lang w:val="de-DE"/>
              </w:rPr>
              <w:t>religijne</w:t>
            </w:r>
            <w:proofErr w:type="spellEnd"/>
            <w:r w:rsidR="00AB1566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w </w:t>
            </w:r>
            <w:proofErr w:type="spellStart"/>
            <w:r w:rsidR="00AB1566">
              <w:rPr>
                <w:rFonts w:ascii="Arial" w:hAnsi="Arial" w:cs="Arial"/>
                <w:bCs/>
                <w:sz w:val="20"/>
                <w:szCs w:val="20"/>
                <w:lang w:val="de-DE"/>
              </w:rPr>
              <w:t>Hiszpanii</w:t>
            </w:r>
            <w:proofErr w:type="spellEnd"/>
            <w:r w:rsidR="00AB1566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San Fermines, Tomatina, Fiesta de Moros y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Cristianos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, Las Fallas, Feria de abril, Entierra de la Sardina, La Semana Santa, El carnaval en Cádiz y en las Canarias.</w:t>
            </w:r>
          </w:p>
          <w:p w:rsidR="007748AB" w:rsidRPr="00A44F97" w:rsidRDefault="007748AB" w:rsidP="00D2327D">
            <w:pPr>
              <w:spacing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9</w:t>
            </w:r>
            <w:r w:rsidRPr="00AB1566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r w:rsidR="00AB1566" w:rsidRPr="00AB1566">
              <w:rPr>
                <w:rFonts w:ascii="Arial" w:hAnsi="Arial" w:cs="Arial"/>
                <w:bCs/>
                <w:sz w:val="20"/>
                <w:szCs w:val="20"/>
              </w:rPr>
              <w:t>Flamenco</w:t>
            </w:r>
            <w:r w:rsidRPr="00AB1566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AB1566" w:rsidRPr="00AB1566">
              <w:rPr>
                <w:rFonts w:ascii="Arial" w:hAnsi="Arial" w:cs="Arial"/>
                <w:bCs/>
                <w:sz w:val="20"/>
                <w:szCs w:val="20"/>
              </w:rPr>
              <w:t>muzyka, taniec, śpiew. Przedstawiciele świata flamenco</w:t>
            </w:r>
            <w:r w:rsidRPr="00AB156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748AB" w:rsidRPr="00C430F7" w:rsidRDefault="007748AB" w:rsidP="00D2327D">
            <w:pPr>
              <w:pStyle w:val="Tekstdymka1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>10</w:t>
            </w:r>
            <w:r w:rsidRPr="00017881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 xml:space="preserve">. </w:t>
            </w:r>
            <w:r w:rsidR="00AB1566">
              <w:rPr>
                <w:rFonts w:ascii="Arial" w:hAnsi="Arial" w:cs="Arial"/>
                <w:bCs/>
                <w:sz w:val="20"/>
                <w:szCs w:val="20"/>
                <w:lang w:val="es-ES_tradnl"/>
              </w:rPr>
              <w:t xml:space="preserve">Muzyka. Dzieła klasyczne kompozytorów hiszpańskich. Muzyka współczesna. </w:t>
            </w:r>
          </w:p>
          <w:p w:rsidR="007748AB" w:rsidRPr="00AB1566" w:rsidRDefault="007748AB" w:rsidP="00D2327D">
            <w:pPr>
              <w:pStyle w:val="Tekstdymka1"/>
              <w:tabs>
                <w:tab w:val="left" w:pos="7455"/>
              </w:tabs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B1566">
              <w:rPr>
                <w:rFonts w:ascii="Arial" w:hAnsi="Arial" w:cs="Arial"/>
                <w:sz w:val="20"/>
                <w:szCs w:val="20"/>
              </w:rPr>
              <w:t xml:space="preserve">11. </w:t>
            </w:r>
            <w:r w:rsidR="00AB1566" w:rsidRPr="00AB1566">
              <w:rPr>
                <w:rFonts w:ascii="Arial" w:hAnsi="Arial" w:cs="Arial"/>
                <w:sz w:val="20"/>
                <w:szCs w:val="20"/>
              </w:rPr>
              <w:t>Najważnie</w:t>
            </w:r>
            <w:r w:rsidR="00AB1566">
              <w:rPr>
                <w:rFonts w:ascii="Arial" w:hAnsi="Arial" w:cs="Arial"/>
                <w:sz w:val="20"/>
                <w:szCs w:val="20"/>
              </w:rPr>
              <w:t>j</w:t>
            </w:r>
            <w:r w:rsidR="00AB1566" w:rsidRPr="00AB1566">
              <w:rPr>
                <w:rFonts w:ascii="Arial" w:hAnsi="Arial" w:cs="Arial"/>
                <w:sz w:val="20"/>
                <w:szCs w:val="20"/>
              </w:rPr>
              <w:t xml:space="preserve">sze działa hiszpańskich mistrzów pędzla na tle ich życia i epoki. </w:t>
            </w:r>
          </w:p>
          <w:p w:rsidR="007748AB" w:rsidRPr="00F52DE3" w:rsidRDefault="007748AB" w:rsidP="00F75547">
            <w:pPr>
              <w:widowControl/>
              <w:suppressAutoHyphens w:val="0"/>
              <w:spacing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F75547">
              <w:rPr>
                <w:rFonts w:ascii="Arial" w:hAnsi="Arial" w:cs="Arial"/>
                <w:sz w:val="20"/>
                <w:szCs w:val="20"/>
              </w:rPr>
              <w:t>12. Ar</w:t>
            </w:r>
            <w:r w:rsidR="00AB1566" w:rsidRPr="00F75547">
              <w:rPr>
                <w:rFonts w:ascii="Arial" w:hAnsi="Arial" w:cs="Arial"/>
                <w:sz w:val="20"/>
                <w:szCs w:val="20"/>
              </w:rPr>
              <w:t>chitektura na Półwyspie Pirenejskim – mieszanka stylów</w:t>
            </w:r>
            <w:r w:rsidRPr="00F7554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7748AB" w:rsidRPr="00F52DE3" w:rsidRDefault="007748AB" w:rsidP="007748AB">
      <w:pPr>
        <w:rPr>
          <w:lang w:val="de-DE"/>
        </w:rPr>
      </w:pPr>
    </w:p>
    <w:p w:rsidR="007748AB" w:rsidRPr="00F52DE3" w:rsidRDefault="007748AB" w:rsidP="007748AB">
      <w:pPr>
        <w:rPr>
          <w:rFonts w:ascii="Arial" w:hAnsi="Arial" w:cs="Arial"/>
          <w:sz w:val="22"/>
          <w:szCs w:val="22"/>
          <w:lang w:val="de-DE"/>
        </w:rPr>
      </w:pPr>
      <w:proofErr w:type="spellStart"/>
      <w:r w:rsidRPr="00F52DE3">
        <w:rPr>
          <w:rFonts w:ascii="Arial" w:hAnsi="Arial" w:cs="Arial"/>
          <w:sz w:val="22"/>
          <w:szCs w:val="22"/>
          <w:lang w:val="de-DE"/>
        </w:rPr>
        <w:t>Wykaz</w:t>
      </w:r>
      <w:proofErr w:type="spellEnd"/>
      <w:r w:rsidRPr="00F52DE3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52DE3">
        <w:rPr>
          <w:rFonts w:ascii="Arial" w:hAnsi="Arial" w:cs="Arial"/>
          <w:sz w:val="22"/>
          <w:szCs w:val="22"/>
          <w:lang w:val="de-DE"/>
        </w:rPr>
        <w:t>literatury</w:t>
      </w:r>
      <w:proofErr w:type="spellEnd"/>
      <w:r w:rsidRPr="00F52DE3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52DE3">
        <w:rPr>
          <w:rFonts w:ascii="Arial" w:hAnsi="Arial" w:cs="Arial"/>
          <w:sz w:val="22"/>
          <w:szCs w:val="22"/>
          <w:lang w:val="de-DE"/>
        </w:rPr>
        <w:t>podstawowej</w:t>
      </w:r>
      <w:proofErr w:type="spellEnd"/>
    </w:p>
    <w:p w:rsidR="007748AB" w:rsidRPr="00F52DE3" w:rsidRDefault="007748AB" w:rsidP="007748AB">
      <w:pPr>
        <w:rPr>
          <w:rFonts w:ascii="Arial" w:hAnsi="Arial" w:cs="Arial"/>
          <w:sz w:val="22"/>
          <w:szCs w:val="16"/>
          <w:lang w:val="de-DE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w:rsidR="007748AB" w:rsidRPr="007748AB" w:rsidTr="00284896">
        <w:trPr>
          <w:trHeight w:val="208"/>
        </w:trPr>
        <w:tc>
          <w:tcPr>
            <w:tcW w:w="96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748AB" w:rsidRPr="0096122F" w:rsidRDefault="007748AB" w:rsidP="00D2327D">
            <w:pPr>
              <w:snapToGrid w:val="0"/>
              <w:rPr>
                <w:rFonts w:cs="Times New Roman"/>
                <w:lang w:val="de-DE"/>
              </w:rPr>
            </w:pPr>
            <w:r w:rsidRPr="00017881">
              <w:rPr>
                <w:rFonts w:ascii="Arial" w:hAnsi="Arial" w:cs="Arial"/>
                <w:i/>
                <w:iCs/>
                <w:sz w:val="20"/>
                <w:szCs w:val="20"/>
                <w:lang w:val="es-ES_tradnl"/>
              </w:rPr>
              <w:t xml:space="preserve">España ayer y hoy, </w:t>
            </w:r>
            <w:proofErr w:type="gramStart"/>
            <w:r w:rsidRPr="00017881">
              <w:rPr>
                <w:rFonts w:ascii="Arial" w:hAnsi="Arial" w:cs="Arial"/>
                <w:iCs/>
                <w:sz w:val="20"/>
                <w:szCs w:val="20"/>
                <w:lang w:val="es-ES_tradnl"/>
              </w:rPr>
              <w:t>V.Bellon</w:t>
            </w:r>
            <w:proofErr w:type="gramEnd"/>
            <w:r w:rsidRPr="00017881">
              <w:rPr>
                <w:rFonts w:ascii="Arial" w:hAnsi="Arial" w:cs="Arial"/>
                <w:iCs/>
                <w:sz w:val="20"/>
                <w:szCs w:val="20"/>
                <w:lang w:val="es-ES_tradnl"/>
              </w:rPr>
              <w:t>, E.Roncero, Edinumen, 2005, Madrid</w:t>
            </w:r>
          </w:p>
        </w:tc>
      </w:tr>
    </w:tbl>
    <w:p w:rsidR="007748AB" w:rsidRPr="00F52DE3" w:rsidRDefault="007748AB" w:rsidP="007748AB">
      <w:pPr>
        <w:rPr>
          <w:lang w:val="de-DE"/>
        </w:rPr>
      </w:pPr>
    </w:p>
    <w:p w:rsidR="007748AB" w:rsidRPr="00F52DE3" w:rsidRDefault="007748AB" w:rsidP="007748AB">
      <w:pPr>
        <w:rPr>
          <w:rFonts w:ascii="Arial" w:hAnsi="Arial" w:cs="Arial"/>
          <w:sz w:val="22"/>
          <w:szCs w:val="16"/>
          <w:lang w:val="de-DE"/>
        </w:rPr>
      </w:pPr>
      <w:proofErr w:type="spellStart"/>
      <w:r w:rsidRPr="00F52DE3">
        <w:rPr>
          <w:rFonts w:ascii="Arial" w:hAnsi="Arial" w:cs="Arial"/>
          <w:sz w:val="22"/>
          <w:szCs w:val="16"/>
          <w:lang w:val="de-DE"/>
        </w:rPr>
        <w:t>Wykaz</w:t>
      </w:r>
      <w:proofErr w:type="spellEnd"/>
      <w:r w:rsidRPr="00F52DE3">
        <w:rPr>
          <w:rFonts w:ascii="Arial" w:hAnsi="Arial" w:cs="Arial"/>
          <w:sz w:val="22"/>
          <w:szCs w:val="16"/>
          <w:lang w:val="de-DE"/>
        </w:rPr>
        <w:t xml:space="preserve"> </w:t>
      </w:r>
      <w:proofErr w:type="spellStart"/>
      <w:r w:rsidRPr="00F52DE3">
        <w:rPr>
          <w:rFonts w:ascii="Arial" w:hAnsi="Arial" w:cs="Arial"/>
          <w:sz w:val="22"/>
          <w:szCs w:val="16"/>
          <w:lang w:val="de-DE"/>
        </w:rPr>
        <w:t>literatury</w:t>
      </w:r>
      <w:proofErr w:type="spellEnd"/>
      <w:r w:rsidRPr="00F52DE3">
        <w:rPr>
          <w:rFonts w:ascii="Arial" w:hAnsi="Arial" w:cs="Arial"/>
          <w:sz w:val="22"/>
          <w:szCs w:val="16"/>
          <w:lang w:val="de-DE"/>
        </w:rPr>
        <w:t xml:space="preserve"> </w:t>
      </w:r>
      <w:proofErr w:type="spellStart"/>
      <w:r w:rsidRPr="00F52DE3">
        <w:rPr>
          <w:rFonts w:ascii="Arial" w:hAnsi="Arial" w:cs="Arial"/>
          <w:sz w:val="22"/>
          <w:szCs w:val="16"/>
          <w:lang w:val="de-DE"/>
        </w:rPr>
        <w:t>uzupełniającej</w:t>
      </w:r>
      <w:proofErr w:type="spellEnd"/>
    </w:p>
    <w:p w:rsidR="007748AB" w:rsidRPr="00F52DE3" w:rsidRDefault="007748AB" w:rsidP="007748AB">
      <w:pPr>
        <w:rPr>
          <w:rFonts w:ascii="Arial" w:hAnsi="Arial" w:cs="Arial"/>
          <w:sz w:val="22"/>
          <w:szCs w:val="16"/>
          <w:lang w:val="de-DE"/>
        </w:rPr>
      </w:pPr>
    </w:p>
    <w:tbl>
      <w:tblPr>
        <w:tblW w:w="0" w:type="auto"/>
        <w:tblInd w:w="-1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w:rsidR="007748AB" w:rsidRPr="007748AB" w:rsidTr="00284896">
        <w:trPr>
          <w:trHeight w:val="697"/>
        </w:trPr>
        <w:tc>
          <w:tcPr>
            <w:tcW w:w="96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7748AB" w:rsidRPr="008965F0" w:rsidRDefault="007748AB" w:rsidP="00D2327D">
            <w:pPr>
              <w:pStyle w:val="Tekstpodstawowy"/>
              <w:snapToGrid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La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historia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secreta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de los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edificios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,</w:t>
            </w:r>
            <w:r w:rsidRPr="008965F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965F0">
              <w:rPr>
                <w:rFonts w:ascii="Arial" w:hAnsi="Arial" w:cs="Arial"/>
                <w:sz w:val="20"/>
                <w:szCs w:val="20"/>
                <w:lang w:val="de-DE"/>
              </w:rPr>
              <w:t>R.Aroca</w:t>
            </w:r>
            <w:proofErr w:type="spellEnd"/>
            <w:r w:rsidRPr="008965F0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8965F0">
              <w:rPr>
                <w:rFonts w:ascii="Arial" w:hAnsi="Arial" w:cs="Arial"/>
                <w:sz w:val="20"/>
                <w:szCs w:val="20"/>
                <w:lang w:val="de-DE"/>
              </w:rPr>
              <w:t>Espasa</w:t>
            </w:r>
            <w:proofErr w:type="spellEnd"/>
            <w:r w:rsidRPr="008965F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965F0">
              <w:rPr>
                <w:rFonts w:ascii="Arial" w:hAnsi="Arial" w:cs="Arial"/>
                <w:sz w:val="20"/>
                <w:szCs w:val="20"/>
                <w:lang w:val="de-DE"/>
              </w:rPr>
              <w:t>Libros</w:t>
            </w:r>
            <w:proofErr w:type="spellEnd"/>
            <w:r w:rsidRPr="008965F0">
              <w:rPr>
                <w:rFonts w:ascii="Arial" w:hAnsi="Arial" w:cs="Arial"/>
                <w:sz w:val="20"/>
                <w:szCs w:val="20"/>
                <w:lang w:val="de-DE"/>
              </w:rPr>
              <w:t>, 2013, Barcelona</w:t>
            </w:r>
          </w:p>
          <w:p w:rsidR="007748AB" w:rsidRPr="00017881" w:rsidRDefault="007748AB" w:rsidP="00D2327D">
            <w:pPr>
              <w:pStyle w:val="Tekstpodstawowy"/>
              <w:snapToGrid w:val="0"/>
              <w:spacing w:after="0" w:line="360" w:lineRule="auto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>Civilización</w:t>
            </w:r>
            <w:proofErr w:type="spellEnd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y </w:t>
            </w:r>
            <w:proofErr w:type="spellStart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>cultura</w:t>
            </w:r>
            <w:proofErr w:type="spellEnd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 xml:space="preserve">, J.G. Copeland, </w:t>
            </w:r>
            <w:proofErr w:type="spellStart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>R.Kite</w:t>
            </w:r>
            <w:proofErr w:type="spellEnd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>L.Standstedt</w:t>
            </w:r>
            <w:proofErr w:type="spellEnd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>, Holt, Rinehart and Winston, INC., 1989, New York</w:t>
            </w:r>
          </w:p>
          <w:p w:rsidR="007748AB" w:rsidRPr="00017881" w:rsidRDefault="007748AB" w:rsidP="00D2327D">
            <w:pPr>
              <w:pStyle w:val="Tekstpodstawowy"/>
              <w:snapToGrid w:val="0"/>
              <w:spacing w:after="0" w:line="360" w:lineRule="auto"/>
              <w:rPr>
                <w:rFonts w:ascii="Arial" w:hAnsi="Arial" w:cs="Arial"/>
                <w:iCs/>
                <w:sz w:val="20"/>
                <w:szCs w:val="20"/>
                <w:lang w:val="es-ES_tradnl"/>
              </w:rPr>
            </w:pPr>
            <w:r w:rsidRPr="00017881">
              <w:rPr>
                <w:rFonts w:ascii="Arial" w:hAnsi="Arial" w:cs="Arial"/>
                <w:i/>
                <w:iCs/>
                <w:sz w:val="20"/>
                <w:szCs w:val="20"/>
                <w:lang w:val="es-ES_tradnl"/>
              </w:rPr>
              <w:t xml:space="preserve">España contemporánea, </w:t>
            </w:r>
            <w:proofErr w:type="gramStart"/>
            <w:r w:rsidRPr="00017881">
              <w:rPr>
                <w:rFonts w:ascii="Arial" w:hAnsi="Arial" w:cs="Arial"/>
                <w:iCs/>
                <w:sz w:val="20"/>
                <w:szCs w:val="20"/>
                <w:lang w:val="es-ES_tradnl"/>
              </w:rPr>
              <w:t>C.López</w:t>
            </w:r>
            <w:proofErr w:type="gramEnd"/>
            <w:r w:rsidRPr="00017881">
              <w:rPr>
                <w:rFonts w:ascii="Arial" w:hAnsi="Arial" w:cs="Arial"/>
                <w:iCs/>
                <w:sz w:val="20"/>
                <w:szCs w:val="20"/>
                <w:lang w:val="es-ES_tradnl"/>
              </w:rPr>
              <w:t xml:space="preserve"> Moreno, SGEL, 2005, Madrid</w:t>
            </w:r>
          </w:p>
          <w:p w:rsidR="007748AB" w:rsidRPr="00017881" w:rsidRDefault="007748AB" w:rsidP="00D2327D">
            <w:pPr>
              <w:pStyle w:val="Tekstpodstawowy"/>
              <w:snapToGrid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>Ventana</w:t>
            </w:r>
            <w:proofErr w:type="spellEnd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a la </w:t>
            </w:r>
            <w:proofErr w:type="spellStart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>Civilización</w:t>
            </w:r>
            <w:proofErr w:type="spellEnd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>Historia</w:t>
            </w:r>
            <w:proofErr w:type="spellEnd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y </w:t>
            </w:r>
            <w:proofErr w:type="spellStart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>geografía</w:t>
            </w:r>
            <w:proofErr w:type="spellEnd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>instituciones</w:t>
            </w:r>
            <w:proofErr w:type="spellEnd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>M.T.del</w:t>
            </w:r>
            <w:proofErr w:type="spellEnd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 xml:space="preserve"> Monte Rubio, </w:t>
            </w:r>
            <w:proofErr w:type="spellStart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>R.Mondino</w:t>
            </w:r>
            <w:proofErr w:type="spellEnd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 xml:space="preserve">, Modern </w:t>
            </w:r>
            <w:proofErr w:type="spellStart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>Languages</w:t>
            </w:r>
            <w:proofErr w:type="spellEnd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>, 2003, Milan</w:t>
            </w:r>
          </w:p>
          <w:p w:rsidR="007748AB" w:rsidRPr="00017881" w:rsidRDefault="007748AB" w:rsidP="00D2327D">
            <w:pPr>
              <w:pStyle w:val="Tekstpodstawowy"/>
              <w:snapToGrid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>Ventana</w:t>
            </w:r>
            <w:proofErr w:type="spellEnd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a la </w:t>
            </w:r>
            <w:proofErr w:type="spellStart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>Civilización</w:t>
            </w:r>
            <w:proofErr w:type="spellEnd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. Cultura y </w:t>
            </w:r>
            <w:proofErr w:type="spellStart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>tiempo</w:t>
            </w:r>
            <w:proofErr w:type="spellEnd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>libre</w:t>
            </w:r>
            <w:proofErr w:type="spellEnd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>,</w:t>
            </w:r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>M.J.Ortiz</w:t>
            </w:r>
            <w:proofErr w:type="spellEnd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 xml:space="preserve"> Rodrigo</w:t>
            </w:r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, </w:t>
            </w:r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 xml:space="preserve">Modern </w:t>
            </w:r>
            <w:proofErr w:type="spellStart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>Languages</w:t>
            </w:r>
            <w:proofErr w:type="spellEnd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>, 2003, Milan</w:t>
            </w:r>
          </w:p>
          <w:p w:rsidR="007748AB" w:rsidRPr="00017881" w:rsidRDefault="007748AB" w:rsidP="00D2327D">
            <w:pPr>
              <w:pStyle w:val="Tekstpodstawowy"/>
              <w:snapToGrid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>Aproximación</w:t>
            </w:r>
            <w:proofErr w:type="spellEnd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a </w:t>
            </w:r>
            <w:proofErr w:type="spellStart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>España</w:t>
            </w:r>
            <w:proofErr w:type="spellEnd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>J.J.Ruiz</w:t>
            </w:r>
            <w:proofErr w:type="spellEnd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 xml:space="preserve"> Giménez, </w:t>
            </w:r>
            <w:proofErr w:type="spellStart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>Comares</w:t>
            </w:r>
            <w:proofErr w:type="spellEnd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>, 2005, Granada</w:t>
            </w:r>
          </w:p>
          <w:p w:rsidR="007748AB" w:rsidRPr="00F52DE3" w:rsidRDefault="007748AB" w:rsidP="00D2327D">
            <w:pPr>
              <w:pStyle w:val="Tekstpodstawowy"/>
              <w:snapToGrid w:val="0"/>
              <w:spacing w:after="0"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lastRenderedPageBreak/>
              <w:t>Español</w:t>
            </w:r>
            <w:proofErr w:type="spellEnd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en </w:t>
            </w:r>
            <w:proofErr w:type="spellStart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>directo</w:t>
            </w:r>
            <w:proofErr w:type="spellEnd"/>
            <w:r w:rsidRPr="00017881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2B,</w:t>
            </w:r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>A.Sánchez</w:t>
            </w:r>
            <w:proofErr w:type="spellEnd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>M.T.Cabre</w:t>
            </w:r>
            <w:proofErr w:type="spellEnd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>J.A.Matilla</w:t>
            </w:r>
            <w:proofErr w:type="spellEnd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 xml:space="preserve">, Sociedad General </w:t>
            </w:r>
            <w:proofErr w:type="spellStart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>Española</w:t>
            </w:r>
            <w:proofErr w:type="spellEnd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 xml:space="preserve"> de </w:t>
            </w:r>
            <w:proofErr w:type="spellStart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>Librería</w:t>
            </w:r>
            <w:proofErr w:type="spellEnd"/>
            <w:r w:rsidRPr="00017881">
              <w:rPr>
                <w:rFonts w:ascii="Arial" w:hAnsi="Arial" w:cs="Arial"/>
                <w:sz w:val="20"/>
                <w:szCs w:val="20"/>
                <w:lang w:val="de-DE"/>
              </w:rPr>
              <w:t xml:space="preserve"> S.A., 1976, Madrid</w:t>
            </w:r>
          </w:p>
        </w:tc>
      </w:tr>
    </w:tbl>
    <w:p w:rsidR="007748AB" w:rsidRPr="00F52DE3" w:rsidRDefault="007748AB" w:rsidP="007748AB">
      <w:pPr>
        <w:pStyle w:val="Tekstdymka1"/>
        <w:rPr>
          <w:lang w:val="de-DE"/>
        </w:rPr>
      </w:pPr>
    </w:p>
    <w:p w:rsidR="007748AB" w:rsidRDefault="007748AB" w:rsidP="007748AB">
      <w:pPr>
        <w:pStyle w:val="Tekstdymka1"/>
        <w:rPr>
          <w:rFonts w:ascii="Arial" w:hAnsi="Arial" w:cs="Arial"/>
          <w:sz w:val="22"/>
        </w:rPr>
      </w:pPr>
      <w:proofErr w:type="spellStart"/>
      <w:r w:rsidRPr="00F52DE3">
        <w:rPr>
          <w:rFonts w:ascii="Arial" w:hAnsi="Arial" w:cs="Arial"/>
          <w:sz w:val="22"/>
          <w:lang w:val="de-DE"/>
        </w:rPr>
        <w:t>Bilans</w:t>
      </w:r>
      <w:proofErr w:type="spellEnd"/>
      <w:r w:rsidRPr="00F52DE3">
        <w:rPr>
          <w:rFonts w:ascii="Arial" w:hAnsi="Arial" w:cs="Arial"/>
          <w:sz w:val="22"/>
          <w:lang w:val="de-DE"/>
        </w:rPr>
        <w:t xml:space="preserve"> </w:t>
      </w:r>
      <w:proofErr w:type="spellStart"/>
      <w:r w:rsidRPr="00F52DE3">
        <w:rPr>
          <w:rFonts w:ascii="Arial" w:hAnsi="Arial" w:cs="Arial"/>
          <w:sz w:val="22"/>
          <w:lang w:val="de-DE"/>
        </w:rPr>
        <w:t>godzinowy</w:t>
      </w:r>
      <w:proofErr w:type="spellEnd"/>
      <w:r w:rsidRPr="00F52DE3">
        <w:rPr>
          <w:rFonts w:ascii="Arial" w:hAnsi="Arial" w:cs="Arial"/>
          <w:sz w:val="22"/>
          <w:lang w:val="de-DE"/>
        </w:rPr>
        <w:t xml:space="preserve"> </w:t>
      </w:r>
      <w:proofErr w:type="spellStart"/>
      <w:r w:rsidRPr="00F52DE3">
        <w:rPr>
          <w:rFonts w:ascii="Arial" w:hAnsi="Arial" w:cs="Arial"/>
          <w:sz w:val="22"/>
          <w:lang w:val="de-DE"/>
        </w:rPr>
        <w:t>zgodny</w:t>
      </w:r>
      <w:proofErr w:type="spellEnd"/>
      <w:r w:rsidRPr="00F52DE3">
        <w:rPr>
          <w:rFonts w:ascii="Arial" w:hAnsi="Arial" w:cs="Arial"/>
          <w:sz w:val="22"/>
          <w:lang w:val="de-DE"/>
        </w:rPr>
        <w:t xml:space="preserve"> z CNPS (</w:t>
      </w:r>
      <w:proofErr w:type="spellStart"/>
      <w:r w:rsidRPr="00F52DE3">
        <w:rPr>
          <w:rFonts w:ascii="Arial" w:hAnsi="Arial" w:cs="Arial"/>
          <w:sz w:val="22"/>
          <w:lang w:val="de-DE"/>
        </w:rPr>
        <w:t>Całko</w:t>
      </w:r>
      <w:proofErr w:type="spellEnd"/>
      <w:r>
        <w:rPr>
          <w:rFonts w:ascii="Arial" w:hAnsi="Arial" w:cs="Arial"/>
          <w:sz w:val="22"/>
        </w:rPr>
        <w:t>wity Nakład Pracy Studenta)</w:t>
      </w:r>
    </w:p>
    <w:p w:rsidR="007748AB" w:rsidRDefault="007748AB" w:rsidP="007748A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39"/>
      </w:tblGrid>
      <w:tr w:rsidR="007748AB" w:rsidTr="00D2327D">
        <w:trPr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widowControl/>
              <w:snapToGrid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748AB" w:rsidTr="00D2327D">
        <w:trPr>
          <w:trHeight w:val="332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7748AB" w:rsidTr="00D2327D">
        <w:trPr>
          <w:trHeight w:val="67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748AB" w:rsidTr="00D2327D">
        <w:trPr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widowControl/>
              <w:snapToGrid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7748AB" w:rsidTr="00D2327D">
        <w:trPr>
          <w:trHeight w:val="71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7748AB" w:rsidTr="00D2327D">
        <w:trPr>
          <w:trHeight w:val="731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7748AB" w:rsidTr="00D2327D">
        <w:trPr>
          <w:trHeight w:val="365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7748AB" w:rsidTr="00D2327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</w:tr>
      <w:tr w:rsidR="007748AB" w:rsidTr="00D2327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7748AB" w:rsidRDefault="007748AB" w:rsidP="00D2327D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748AB" w:rsidRDefault="007748AB" w:rsidP="00D2327D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:rsidR="007748AB" w:rsidRDefault="007748AB" w:rsidP="007748AB">
      <w:pPr>
        <w:pStyle w:val="Tekstdymka1"/>
      </w:pPr>
    </w:p>
    <w:p w:rsidR="007748AB" w:rsidRDefault="007748AB">
      <w:pPr>
        <w:rPr>
          <w:rFonts w:ascii="Arial" w:hAnsi="Arial" w:cs="Arial"/>
          <w:sz w:val="22"/>
          <w:szCs w:val="16"/>
        </w:rPr>
      </w:pPr>
    </w:p>
    <w:p w:rsidR="007748AB" w:rsidRDefault="007748AB">
      <w:pPr>
        <w:rPr>
          <w:rFonts w:ascii="Arial" w:hAnsi="Arial" w:cs="Arial"/>
          <w:sz w:val="22"/>
          <w:szCs w:val="16"/>
        </w:rPr>
      </w:pPr>
    </w:p>
    <w:p w:rsidR="007748AB" w:rsidRDefault="007748AB">
      <w:pPr>
        <w:rPr>
          <w:rFonts w:ascii="Arial" w:hAnsi="Arial" w:cs="Arial"/>
          <w:sz w:val="22"/>
          <w:szCs w:val="16"/>
        </w:rPr>
      </w:pPr>
    </w:p>
    <w:sectPr w:rsidR="007748A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79114E"/>
    <w:multiLevelType w:val="hybridMultilevel"/>
    <w:tmpl w:val="67C2FD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50C53D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43B2B"/>
    <w:multiLevelType w:val="hybridMultilevel"/>
    <w:tmpl w:val="5906B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AA3DB8"/>
    <w:multiLevelType w:val="hybridMultilevel"/>
    <w:tmpl w:val="B1C66722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466A96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6804FC2"/>
    <w:multiLevelType w:val="hybridMultilevel"/>
    <w:tmpl w:val="00EE208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1B5"/>
    <w:rsid w:val="00090E75"/>
    <w:rsid w:val="000F3572"/>
    <w:rsid w:val="00184F8D"/>
    <w:rsid w:val="0018535F"/>
    <w:rsid w:val="001B47DE"/>
    <w:rsid w:val="002134F3"/>
    <w:rsid w:val="00236DDC"/>
    <w:rsid w:val="00284896"/>
    <w:rsid w:val="002B5A43"/>
    <w:rsid w:val="002D51B6"/>
    <w:rsid w:val="002F7742"/>
    <w:rsid w:val="00335130"/>
    <w:rsid w:val="00342E69"/>
    <w:rsid w:val="0037386E"/>
    <w:rsid w:val="003D413F"/>
    <w:rsid w:val="0040153A"/>
    <w:rsid w:val="004C498B"/>
    <w:rsid w:val="00513B9A"/>
    <w:rsid w:val="006300A4"/>
    <w:rsid w:val="006E689E"/>
    <w:rsid w:val="007748AB"/>
    <w:rsid w:val="008422A9"/>
    <w:rsid w:val="00894911"/>
    <w:rsid w:val="00960AC0"/>
    <w:rsid w:val="0098258C"/>
    <w:rsid w:val="009962F3"/>
    <w:rsid w:val="00AB1566"/>
    <w:rsid w:val="00CA2C60"/>
    <w:rsid w:val="00CB6D2B"/>
    <w:rsid w:val="00CE20D8"/>
    <w:rsid w:val="00CE55D2"/>
    <w:rsid w:val="00D2327D"/>
    <w:rsid w:val="00D6192A"/>
    <w:rsid w:val="00D65E57"/>
    <w:rsid w:val="00E010C4"/>
    <w:rsid w:val="00EF75FB"/>
    <w:rsid w:val="00F52DE3"/>
    <w:rsid w:val="00F75547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2FF3AB5"/>
  <w15:chartTrackingRefBased/>
  <w15:docId w15:val="{3B4D7D3A-4B33-492B-80B4-59FBF62C5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52DE3"/>
    <w:pPr>
      <w:spacing w:after="120"/>
      <w:ind w:left="283"/>
    </w:pPr>
    <w:rPr>
      <w:szCs w:val="21"/>
    </w:rPr>
  </w:style>
  <w:style w:type="character" w:customStyle="1" w:styleId="TekstpodstawowywcityZnak">
    <w:name w:val="Tekst podstawowy wcięty Znak"/>
    <w:link w:val="Tekstpodstawowywcity"/>
    <w:uiPriority w:val="99"/>
    <w:rsid w:val="00F52DE3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dymka1">
    <w:name w:val="Tekst dymka1"/>
    <w:basedOn w:val="Normalny"/>
    <w:rsid w:val="007748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3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E5C7C9-E6CA-40A0-B107-5ECAEFE11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865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Zarządzenia Nr…………</vt:lpstr>
    </vt:vector>
  </TitlesOfParts>
  <Company>Lenovo</Company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Zarządzenia Nr…………</dc:title>
  <dc:subject/>
  <dc:creator>Agnieszka Liszka</dc:creator>
  <cp:keywords/>
  <cp:lastModifiedBy>Maciej Jaskot</cp:lastModifiedBy>
  <cp:revision>2</cp:revision>
  <cp:lastPrinted>1601-01-01T00:00:00Z</cp:lastPrinted>
  <dcterms:created xsi:type="dcterms:W3CDTF">2018-11-12T14:56:00Z</dcterms:created>
  <dcterms:modified xsi:type="dcterms:W3CDTF">2018-11-12T14:56:00Z</dcterms:modified>
</cp:coreProperties>
</file>