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FE" w:rsidRPr="00455F76" w:rsidRDefault="000D47FE" w:rsidP="00267186">
      <w:pPr>
        <w:pStyle w:val="Nagwek1"/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b/>
          <w:bCs/>
          <w:sz w:val="20"/>
          <w:szCs w:val="20"/>
        </w:rPr>
        <w:t>KARTA KURSU</w:t>
      </w:r>
    </w:p>
    <w:p w:rsidR="000D47FE" w:rsidRPr="00455F76" w:rsidRDefault="000D47F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47FE" w:rsidRPr="00455F7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D47FE" w:rsidRPr="00455F76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D47FE" w:rsidRPr="00455F76" w:rsidRDefault="00D00E1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8C0104" w:rsidRPr="00455F76">
              <w:rPr>
                <w:rFonts w:ascii="Arial" w:hAnsi="Arial" w:cs="Arial"/>
                <w:sz w:val="20"/>
                <w:szCs w:val="20"/>
              </w:rPr>
              <w:t>dyplomowe</w:t>
            </w:r>
            <w:r w:rsidR="0045374B" w:rsidRPr="00455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186">
              <w:rPr>
                <w:rFonts w:ascii="Arial" w:hAnsi="Arial" w:cs="Arial"/>
                <w:sz w:val="20"/>
                <w:szCs w:val="20"/>
              </w:rPr>
              <w:t>(przekładoznawcze)</w:t>
            </w:r>
            <w:r w:rsidR="0083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74B" w:rsidRPr="00455F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D47FE" w:rsidRPr="00455F7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D47FE" w:rsidRPr="00455F76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D47FE" w:rsidRPr="00311D93" w:rsidRDefault="007C5849" w:rsidP="007C5849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</w:t>
            </w:r>
            <w:r w:rsidR="008348B5" w:rsidRPr="00311D9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iploma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311D9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eminar </w:t>
            </w:r>
            <w:r w:rsidR="00C7625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(translation studies) </w:t>
            </w:r>
            <w:r w:rsidR="008348B5" w:rsidRPr="00311D9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</w:tbl>
    <w:p w:rsidR="000D47FE" w:rsidRPr="00455F76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D47FE" w:rsidRPr="00455F7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D47FE" w:rsidRPr="00455F76" w:rsidRDefault="000D47F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D47FE" w:rsidRPr="00455F76" w:rsidRDefault="000D47F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D47FE" w:rsidRPr="00455F76" w:rsidRDefault="000D47F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D47FE" w:rsidRPr="00455F76" w:rsidRDefault="000768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0D47FE" w:rsidRPr="00455F76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D47FE" w:rsidRPr="00455F7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D47FE" w:rsidRPr="00455F76" w:rsidRDefault="000D47F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D47FE" w:rsidRPr="00455F76" w:rsidRDefault="00C762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Przekładoznawstwa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D47FE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76253" w:rsidRDefault="00C762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55F76">
              <w:rPr>
                <w:rFonts w:ascii="Arial" w:hAnsi="Arial" w:cs="Arial"/>
                <w:sz w:val="20"/>
                <w:szCs w:val="20"/>
              </w:rPr>
              <w:t>rof. dr hab. Tadeusz Szczerbowski</w:t>
            </w:r>
          </w:p>
          <w:p w:rsidR="00C76253" w:rsidRPr="00455F76" w:rsidRDefault="00C762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P dr hab. Lesława Korenowska</w:t>
            </w: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Opis kursu (cele kształcenia)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47FE" w:rsidRPr="00455F76">
        <w:trPr>
          <w:trHeight w:val="1365"/>
        </w:trPr>
        <w:tc>
          <w:tcPr>
            <w:tcW w:w="9640" w:type="dxa"/>
          </w:tcPr>
          <w:p w:rsidR="009E69D9" w:rsidRPr="00455F76" w:rsidRDefault="009E69D9" w:rsidP="009E69D9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Absolwent kierunku filologia, który wybrał specjalność nienauczycielską jest przygotowany do wykonywania zawodów w obszarze funkcjonowanie firm turystycznych i przedsiębiorstw o różnym profilu, prowadzących działalność np. promocyjną, tłumaczeniową, wydawniczą, w środkach masowego przekazu, a także w sektorze usług wymagających dobrej znajomości języka, kultury, w zakresie tworzenia i przetwarzania danych, itp.</w:t>
            </w:r>
          </w:p>
          <w:p w:rsidR="006F13B5" w:rsidRPr="00455F76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Kurs prowadzony jest dwujęzycznie: po polsku i rosyjsku.</w:t>
            </w:r>
          </w:p>
          <w:p w:rsidR="000D47FE" w:rsidRPr="00455F76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Warunki wstępne</w:t>
      </w:r>
      <w:r w:rsidR="006F13B5" w:rsidRPr="00455F76">
        <w:rPr>
          <w:rFonts w:ascii="Arial" w:hAnsi="Arial" w:cs="Arial"/>
          <w:sz w:val="20"/>
          <w:szCs w:val="20"/>
        </w:rPr>
        <w:t>: biegła znajomość języka polskiego i rosyjskiego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3B5" w:rsidRPr="00455F76" w:rsidTr="000D4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13B5" w:rsidRPr="00455F76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6F13B5" w:rsidRPr="00455F76" w:rsidRDefault="006F13B5" w:rsidP="000D47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terminologię z zakresu filologii</w:t>
            </w:r>
          </w:p>
        </w:tc>
      </w:tr>
      <w:tr w:rsidR="006F13B5" w:rsidRPr="00455F7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13B5" w:rsidRPr="00455F76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13B5" w:rsidRPr="00455F76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6F13B5" w:rsidRPr="00455F76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3B5" w:rsidRPr="00455F76">
        <w:tc>
          <w:tcPr>
            <w:tcW w:w="1941" w:type="dxa"/>
            <w:shd w:val="clear" w:color="auto" w:fill="DBE5F1"/>
            <w:vAlign w:val="center"/>
          </w:tcPr>
          <w:p w:rsidR="006F13B5" w:rsidRPr="00455F76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13B5" w:rsidRPr="00455F76" w:rsidRDefault="00267186" w:rsidP="0026718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 xml:space="preserve">Wstęp do językoznawstwa, gramatyka opisowa języka rosyjskiego </w:t>
            </w:r>
            <w:r>
              <w:rPr>
                <w:rFonts w:ascii="Arial" w:hAnsi="Arial" w:cs="Arial"/>
                <w:sz w:val="20"/>
                <w:szCs w:val="20"/>
              </w:rPr>
              <w:t>1-3, Wstęp do przekładoznawstwa, Psycholingwistyka, Stylistyka 1, Pragmatyka przekładu 1-3, Literatura polska w przekładach rosyjskich, Literatura rosyjska w przekładach polskich</w:t>
            </w: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 xml:space="preserve">Efekty kształcenia 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47FE" w:rsidRPr="00455F7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455F76">
        <w:trPr>
          <w:cantSplit/>
          <w:trHeight w:val="1838"/>
        </w:trPr>
        <w:tc>
          <w:tcPr>
            <w:tcW w:w="1979" w:type="dxa"/>
            <w:vMerge/>
          </w:tcPr>
          <w:p w:rsidR="000D47FE" w:rsidRPr="00455F76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07C76" w:rsidRDefault="00F07C76" w:rsidP="00F07C76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ma uporządkowaną wiedzę szczegółową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W02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powiązaniach dziedzin nauki i dyscyplin naukowych właściwych dla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teorii przekładu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ma podstawową wiedzę o głównych kierunkach rozwoju i najważniejszych nowych osiągnięciach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F07C76" w:rsidRDefault="00F07C76" w:rsidP="00F07C7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właściwe dla wybranych tradycji, teorii lub szkół badawczych w zakresie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</w:p>
          <w:p w:rsidR="00F07C76" w:rsidRPr="000E5E2F" w:rsidRDefault="00F07C76" w:rsidP="00F07C76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W05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zna i rozumie podstawowe pojęcia i zasady z zakresu prawa autorskiego</w:t>
            </w:r>
          </w:p>
          <w:p w:rsidR="00F07C76" w:rsidRPr="000E5E2F" w:rsidRDefault="00F07C76" w:rsidP="00F07C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W06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ma świadomość kompleksowej natury języka oraz jego złożoności i historycznej zmienności jego znaczeń</w:t>
            </w:r>
          </w:p>
          <w:p w:rsidR="000D47FE" w:rsidRPr="00455F76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E051D" w:rsidRPr="00455F76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K1_W06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K1_W08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455F76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0D47FE" w:rsidRPr="00455F76" w:rsidRDefault="000D47FE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455F7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455F76">
        <w:trPr>
          <w:cantSplit/>
          <w:trHeight w:val="2116"/>
        </w:trPr>
        <w:tc>
          <w:tcPr>
            <w:tcW w:w="1985" w:type="dxa"/>
            <w:vMerge/>
          </w:tcPr>
          <w:p w:rsidR="000D47FE" w:rsidRPr="00455F76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07C76" w:rsidRPr="000E5E2F" w:rsidRDefault="00F07C76" w:rsidP="00F07C76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Student potrafi wyszukiwać, analizować, oceniać, selekcjonować i użytkować informacje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teorii przekładu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</w:p>
          <w:p w:rsidR="00F07C76" w:rsidRPr="000E5E2F" w:rsidRDefault="00F07C76" w:rsidP="00F07C76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0E5E2F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U02 </w:t>
            </w:r>
            <w:r w:rsidRPr="000E5E2F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</w:t>
            </w:r>
          </w:p>
          <w:p w:rsidR="00F07C76" w:rsidRPr="000E5E2F" w:rsidRDefault="00F07C76" w:rsidP="00F07C7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U03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w typowych sytuacjach zawodowych, potrafi posługiwać się podstawowymi ujęciami teoretycznymi i pojęciami właściwymi dla filologii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U04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posiada umiejętność argumentowania, z wykorzystaniem poglądów innych autorów, oraz formułowania wniosków</w:t>
            </w:r>
          </w:p>
          <w:p w:rsidR="001E051D" w:rsidRPr="00455F76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51D" w:rsidRPr="00455F76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455F76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1E051D" w:rsidRPr="00455F76" w:rsidRDefault="001E051D" w:rsidP="009E6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455F7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455F76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455F76">
        <w:trPr>
          <w:cantSplit/>
          <w:trHeight w:val="1984"/>
        </w:trPr>
        <w:tc>
          <w:tcPr>
            <w:tcW w:w="1985" w:type="dxa"/>
            <w:vMerge/>
          </w:tcPr>
          <w:p w:rsidR="000D47FE" w:rsidRPr="00455F76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07C76" w:rsidRPr="000E5E2F" w:rsidRDefault="00F07C76" w:rsidP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0E5E2F">
              <w:rPr>
                <w:rFonts w:ascii="Arial" w:eastAsia="MyriadPro-Regular" w:hAnsi="Arial" w:cs="Arial"/>
                <w:sz w:val="20"/>
                <w:szCs w:val="20"/>
              </w:rPr>
              <w:t>Student potrafi odpowiednio określić priorytety służące realizacji określonego przez siebie lub innych zadania</w:t>
            </w:r>
          </w:p>
          <w:p w:rsidR="001E051D" w:rsidRPr="00455F76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51D" w:rsidRPr="00455F76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455F76" w:rsidRDefault="00F07C76">
            <w:pPr>
              <w:rPr>
                <w:rFonts w:ascii="Arial" w:hAnsi="Arial" w:cs="Arial"/>
                <w:sz w:val="20"/>
                <w:szCs w:val="20"/>
              </w:rPr>
            </w:pPr>
            <w:r w:rsidRPr="000E5E2F">
              <w:rPr>
                <w:rFonts w:ascii="Arial" w:hAnsi="Arial" w:cs="Arial"/>
                <w:sz w:val="20"/>
                <w:szCs w:val="20"/>
              </w:rPr>
              <w:t>K1_ K05</w:t>
            </w:r>
          </w:p>
          <w:p w:rsidR="001E051D" w:rsidRPr="00455F76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47FE" w:rsidRPr="00455F7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47FE" w:rsidRPr="00455F7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47FE" w:rsidRPr="00455F7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455F7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455F76" w:rsidRDefault="0009559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Opis metod prowadzenia zajęć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455F76">
        <w:trPr>
          <w:trHeight w:val="1920"/>
        </w:trPr>
        <w:tc>
          <w:tcPr>
            <w:tcW w:w="9622" w:type="dxa"/>
          </w:tcPr>
          <w:p w:rsidR="000D47FE" w:rsidRPr="00455F76" w:rsidRDefault="001E051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dyskusja nad przedstawionymi projektami indywidualnymi</w:t>
            </w:r>
          </w:p>
        </w:tc>
      </w:tr>
    </w:tbl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Formy sprawdzania efektów kształcenia</w:t>
      </w:r>
    </w:p>
    <w:p w:rsidR="000D47FE" w:rsidRPr="00455F76" w:rsidRDefault="000D47FE" w:rsidP="008C010B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</w:tblGrid>
      <w:tr w:rsidR="003C4FE3" w:rsidRPr="00455F7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4FE3" w:rsidRPr="00455F76" w:rsidRDefault="003C4FE3" w:rsidP="008C01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4FE3" w:rsidRPr="00455F76" w:rsidRDefault="008C010B" w:rsidP="008C01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4FE3" w:rsidRPr="00455F76" w:rsidRDefault="003C4FE3" w:rsidP="008C01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</w:tr>
      <w:tr w:rsidR="00F07C76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07C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07C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07C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07C76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07C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07C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07C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07C76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C4FE3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07C76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07C76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07C76" w:rsidRPr="00455F76" w:rsidRDefault="00F07C76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010B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010B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C4FE3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C010B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C010B" w:rsidRPr="00455F76" w:rsidRDefault="008C010B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C4FE3" w:rsidRPr="00455F7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K0</w:t>
            </w:r>
            <w:r w:rsidR="008C01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C4FE3" w:rsidRPr="00455F76" w:rsidRDefault="003C4FE3" w:rsidP="008C01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0D47FE" w:rsidRPr="00455F76" w:rsidRDefault="000D47FE" w:rsidP="008C010B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455F76">
        <w:tc>
          <w:tcPr>
            <w:tcW w:w="1941" w:type="dxa"/>
            <w:shd w:val="clear" w:color="auto" w:fill="DBE5F1"/>
            <w:vAlign w:val="center"/>
          </w:tcPr>
          <w:p w:rsidR="000D47FE" w:rsidRPr="00455F76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47FE" w:rsidRPr="00455F76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47FE" w:rsidRPr="00455F76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D47FE" w:rsidRPr="00455F76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455F7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D47FE" w:rsidRPr="00455F76" w:rsidRDefault="000D47F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D47FE" w:rsidRPr="00455F76" w:rsidRDefault="004630F5" w:rsidP="00F07C7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 xml:space="preserve">Warunkiem zaliczenia jest sporządzenie planu pracy i napisanie jednego rozdziału. </w:t>
            </w: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Treści merytoryczne (wykaz tematów)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455F76">
        <w:trPr>
          <w:trHeight w:val="1136"/>
        </w:trPr>
        <w:tc>
          <w:tcPr>
            <w:tcW w:w="9622" w:type="dxa"/>
          </w:tcPr>
          <w:p w:rsidR="000D47FE" w:rsidRPr="00455F76" w:rsidRDefault="004630F5" w:rsidP="00544A4D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 xml:space="preserve">Seminarium </w:t>
            </w:r>
            <w:r w:rsidR="00544A4D" w:rsidRPr="00455F76">
              <w:rPr>
                <w:rFonts w:ascii="Arial" w:hAnsi="Arial" w:cs="Arial"/>
                <w:sz w:val="20"/>
                <w:szCs w:val="20"/>
              </w:rPr>
              <w:t xml:space="preserve">dyplomowe </w:t>
            </w:r>
            <w:r w:rsidRPr="00455F76">
              <w:rPr>
                <w:rFonts w:ascii="Arial" w:hAnsi="Arial" w:cs="Arial"/>
                <w:sz w:val="20"/>
                <w:szCs w:val="20"/>
              </w:rPr>
              <w:t xml:space="preserve">dotyczy przekładoznawstwa. Tematy proponują </w:t>
            </w:r>
            <w:r w:rsidR="008C0104" w:rsidRPr="00455F76">
              <w:rPr>
                <w:rFonts w:ascii="Arial" w:hAnsi="Arial" w:cs="Arial"/>
                <w:sz w:val="20"/>
                <w:szCs w:val="20"/>
              </w:rPr>
              <w:t>dyplomanci</w:t>
            </w:r>
            <w:r w:rsidRPr="00455F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Wykaz literatury podstawowej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455F76">
        <w:trPr>
          <w:trHeight w:val="1098"/>
        </w:trPr>
        <w:tc>
          <w:tcPr>
            <w:tcW w:w="9622" w:type="dxa"/>
          </w:tcPr>
          <w:p w:rsidR="000D47FE" w:rsidRPr="00455F76" w:rsidRDefault="00891206" w:rsidP="00CE63AF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 xml:space="preserve">Szczerbowski T. (oprac.), </w:t>
            </w:r>
            <w:r w:rsidR="00CE63AF" w:rsidRPr="00455F76">
              <w:rPr>
                <w:rFonts w:ascii="Arial" w:hAnsi="Arial" w:cs="Arial"/>
                <w:sz w:val="20"/>
                <w:szCs w:val="20"/>
              </w:rPr>
              <w:t xml:space="preserve">2006, 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Bibliografia seminarium 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  <w:lang w:val="af-ZA"/>
              </w:rPr>
              <w:t>przekładoznawczego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</w:t>
            </w:r>
            <w:r w:rsidRPr="00455F76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 xml:space="preserve">wybrane 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>prace w języku rosyjskim z lat 1953-2004),</w:t>
            </w:r>
            <w:r w:rsidRPr="00455F76">
              <w:rPr>
                <w:rFonts w:ascii="Arial" w:hAnsi="Arial" w:cs="Arial"/>
                <w:sz w:val="20"/>
                <w:szCs w:val="20"/>
              </w:rPr>
              <w:t xml:space="preserve"> [w:] Piotrowska M., Szczerbowski T. (red.), </w:t>
            </w:r>
            <w:r w:rsidR="00CE63AF" w:rsidRPr="00455F76">
              <w:rPr>
                <w:rFonts w:ascii="Arial" w:hAnsi="Arial" w:cs="Arial"/>
                <w:sz w:val="20"/>
                <w:szCs w:val="20"/>
              </w:rPr>
              <w:t xml:space="preserve">2006, 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 </w:t>
            </w:r>
            <w:r w:rsidR="00120D2E" w:rsidRPr="00455F76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roblemów </w:t>
            </w:r>
            <w:r w:rsidR="00120D2E" w:rsidRPr="00455F76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rzekładu i </w:t>
            </w:r>
            <w:r w:rsidR="00120D2E" w:rsidRPr="00455F76"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>tosunków Międzyjęzykowych</w:t>
            </w:r>
            <w:r w:rsidR="00120D2E" w:rsidRPr="00455F7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III</w:t>
            </w:r>
            <w:r w:rsidRPr="00455F76">
              <w:rPr>
                <w:rFonts w:ascii="Arial" w:hAnsi="Arial" w:cs="Arial"/>
                <w:sz w:val="20"/>
                <w:szCs w:val="20"/>
              </w:rPr>
              <w:t>, Kraków</w:t>
            </w:r>
          </w:p>
          <w:p w:rsidR="00120D2E" w:rsidRPr="00455F76" w:rsidRDefault="00120D2E">
            <w:pPr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 xml:space="preserve">Szczerbowski T., 2011, </w:t>
            </w:r>
            <w:r w:rsidRPr="00455F76">
              <w:rPr>
                <w:rFonts w:ascii="Arial" w:hAnsi="Arial" w:cs="Arial"/>
                <w:i/>
                <w:iCs/>
                <w:sz w:val="20"/>
                <w:szCs w:val="20"/>
              </w:rPr>
              <w:t>Rosyjskie teorie przekładu literackiego</w:t>
            </w:r>
            <w:r w:rsidRPr="00455F76">
              <w:rPr>
                <w:rFonts w:ascii="Arial" w:hAnsi="Arial" w:cs="Arial"/>
                <w:sz w:val="20"/>
                <w:szCs w:val="20"/>
              </w:rPr>
              <w:t>, Kraków</w:t>
            </w: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Wykaz literatury uzupełniającej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455F76">
        <w:trPr>
          <w:trHeight w:val="1112"/>
        </w:trPr>
        <w:tc>
          <w:tcPr>
            <w:tcW w:w="9622" w:type="dxa"/>
          </w:tcPr>
          <w:p w:rsidR="000D47FE" w:rsidRPr="00455F76" w:rsidRDefault="00CE63AF">
            <w:pPr>
              <w:rPr>
                <w:rFonts w:ascii="Arial" w:hAnsi="Arial" w:cs="Arial"/>
                <w:sz w:val="20"/>
                <w:szCs w:val="20"/>
              </w:rPr>
            </w:pPr>
            <w:r w:rsidRPr="00455F76">
              <w:rPr>
                <w:rFonts w:ascii="Arial" w:hAnsi="Arial" w:cs="Arial"/>
                <w:sz w:val="20"/>
                <w:szCs w:val="20"/>
              </w:rPr>
              <w:t>Do uzgodnienia</w:t>
            </w:r>
          </w:p>
        </w:tc>
      </w:tr>
    </w:tbl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Tekstdymka1"/>
        <w:rPr>
          <w:rFonts w:ascii="Arial" w:hAnsi="Arial" w:cs="Arial"/>
          <w:sz w:val="20"/>
          <w:szCs w:val="20"/>
        </w:rPr>
      </w:pPr>
    </w:p>
    <w:p w:rsidR="003C4FE3" w:rsidRPr="00455F76" w:rsidRDefault="003C4FE3">
      <w:pPr>
        <w:pStyle w:val="Tekstdymka1"/>
        <w:rPr>
          <w:rFonts w:ascii="Arial" w:hAnsi="Arial" w:cs="Arial"/>
          <w:sz w:val="20"/>
          <w:szCs w:val="20"/>
        </w:rPr>
      </w:pPr>
    </w:p>
    <w:p w:rsidR="003C4FE3" w:rsidRPr="00455F76" w:rsidRDefault="003C4FE3">
      <w:pPr>
        <w:pStyle w:val="Tekstdymka1"/>
        <w:rPr>
          <w:rFonts w:ascii="Arial" w:hAnsi="Arial" w:cs="Arial"/>
          <w:sz w:val="20"/>
          <w:szCs w:val="20"/>
        </w:rPr>
      </w:pPr>
    </w:p>
    <w:p w:rsidR="003C4FE3" w:rsidRPr="00455F76" w:rsidRDefault="003C4FE3">
      <w:pPr>
        <w:pStyle w:val="Tekstdymka1"/>
        <w:rPr>
          <w:rFonts w:ascii="Arial" w:hAnsi="Arial" w:cs="Arial"/>
          <w:sz w:val="20"/>
          <w:szCs w:val="20"/>
        </w:rPr>
      </w:pPr>
    </w:p>
    <w:p w:rsidR="003C4FE3" w:rsidRPr="00455F76" w:rsidRDefault="003C4FE3">
      <w:pPr>
        <w:pStyle w:val="Tekstdymka1"/>
        <w:rPr>
          <w:rFonts w:ascii="Arial" w:hAnsi="Arial" w:cs="Arial"/>
          <w:sz w:val="20"/>
          <w:szCs w:val="20"/>
        </w:rPr>
      </w:pPr>
    </w:p>
    <w:p w:rsidR="000D47FE" w:rsidRPr="00455F76" w:rsidRDefault="000D47FE">
      <w:pPr>
        <w:pStyle w:val="Tekstdymka1"/>
        <w:rPr>
          <w:rFonts w:ascii="Arial" w:hAnsi="Arial" w:cs="Arial"/>
          <w:sz w:val="20"/>
          <w:szCs w:val="20"/>
        </w:rPr>
      </w:pPr>
      <w:r w:rsidRPr="00455F7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D47FE" w:rsidRPr="00455F76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47FE" w:rsidRPr="00455F7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D47FE" w:rsidRPr="00455F76" w:rsidRDefault="00095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455F7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455F76" w:rsidRDefault="0009559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Seminarium dyplomowe</w:t>
            </w:r>
          </w:p>
        </w:tc>
        <w:tc>
          <w:tcPr>
            <w:tcW w:w="1066" w:type="dxa"/>
            <w:vAlign w:val="center"/>
          </w:tcPr>
          <w:p w:rsidR="000D47FE" w:rsidRPr="00455F76" w:rsidRDefault="00095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D47FE" w:rsidRPr="00455F7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455F76" w:rsidRDefault="000D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455F76" w:rsidRDefault="00544A4D" w:rsidP="00544A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D47FE" w:rsidRPr="00455F7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D47FE" w:rsidRPr="00455F76" w:rsidRDefault="00095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D47FE" w:rsidRPr="00455F7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D47FE" w:rsidRPr="00455F76" w:rsidRDefault="0009559C" w:rsidP="00095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D47FE" w:rsidRPr="00455F7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455F76" w:rsidRDefault="00544A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rozdziału pracy licencjackiej</w:t>
            </w:r>
          </w:p>
        </w:tc>
        <w:tc>
          <w:tcPr>
            <w:tcW w:w="1066" w:type="dxa"/>
            <w:vAlign w:val="center"/>
          </w:tcPr>
          <w:p w:rsidR="000D47FE" w:rsidRPr="00455F76" w:rsidRDefault="00095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0D47FE" w:rsidRPr="00455F7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455F76" w:rsidRDefault="00F07C7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455F7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D47FE" w:rsidRPr="00455F76" w:rsidRDefault="003C4FE3" w:rsidP="000955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955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455F76"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455F7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455F76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D47FE" w:rsidRPr="00455F76" w:rsidRDefault="003C4FE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5F76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0D47FE" w:rsidRPr="00455F76" w:rsidRDefault="000D47FE">
      <w:pPr>
        <w:pStyle w:val="Tekstdymka1"/>
        <w:rPr>
          <w:rFonts w:ascii="Arial" w:hAnsi="Arial" w:cs="Arial"/>
          <w:sz w:val="20"/>
          <w:szCs w:val="20"/>
        </w:rPr>
      </w:pPr>
    </w:p>
    <w:sectPr w:rsidR="000D47FE" w:rsidRPr="00455F76" w:rsidSect="00BE06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BB1" w:rsidRDefault="00772BB1">
      <w:r>
        <w:separator/>
      </w:r>
    </w:p>
  </w:endnote>
  <w:endnote w:type="continuationSeparator" w:id="0">
    <w:p w:rsidR="00772BB1" w:rsidRDefault="0077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F7792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768EE">
      <w:rPr>
        <w:noProof/>
      </w:rPr>
      <w:t>1</w:t>
    </w:r>
    <w:r>
      <w:rPr>
        <w:noProof/>
      </w:rPr>
      <w:fldChar w:fldCharType="end"/>
    </w:r>
  </w:p>
  <w:p w:rsidR="008C0104" w:rsidRDefault="008C01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BB1" w:rsidRDefault="00772BB1">
      <w:r>
        <w:separator/>
      </w:r>
    </w:p>
  </w:footnote>
  <w:footnote w:type="continuationSeparator" w:id="0">
    <w:p w:rsidR="00772BB1" w:rsidRDefault="00772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104" w:rsidRDefault="008C01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E1E"/>
    <w:rsid w:val="000768EE"/>
    <w:rsid w:val="0009559C"/>
    <w:rsid w:val="000D47FE"/>
    <w:rsid w:val="00104C59"/>
    <w:rsid w:val="00120D2E"/>
    <w:rsid w:val="001E051D"/>
    <w:rsid w:val="002212B0"/>
    <w:rsid w:val="00221FE8"/>
    <w:rsid w:val="00240E90"/>
    <w:rsid w:val="00267186"/>
    <w:rsid w:val="002905D1"/>
    <w:rsid w:val="00303AF7"/>
    <w:rsid w:val="00311D93"/>
    <w:rsid w:val="00341610"/>
    <w:rsid w:val="003C4FE3"/>
    <w:rsid w:val="0045374B"/>
    <w:rsid w:val="00455F76"/>
    <w:rsid w:val="004630F5"/>
    <w:rsid w:val="004C12BF"/>
    <w:rsid w:val="00544A4D"/>
    <w:rsid w:val="00551237"/>
    <w:rsid w:val="0055256F"/>
    <w:rsid w:val="00643EF8"/>
    <w:rsid w:val="006F13B5"/>
    <w:rsid w:val="00756F53"/>
    <w:rsid w:val="00772BB1"/>
    <w:rsid w:val="007C5849"/>
    <w:rsid w:val="008348B5"/>
    <w:rsid w:val="00835B05"/>
    <w:rsid w:val="00872528"/>
    <w:rsid w:val="00891206"/>
    <w:rsid w:val="008A014A"/>
    <w:rsid w:val="008C0104"/>
    <w:rsid w:val="008C010B"/>
    <w:rsid w:val="00986F6D"/>
    <w:rsid w:val="009D01A7"/>
    <w:rsid w:val="009E69D9"/>
    <w:rsid w:val="00B61FA3"/>
    <w:rsid w:val="00B66157"/>
    <w:rsid w:val="00BE068F"/>
    <w:rsid w:val="00C307C5"/>
    <w:rsid w:val="00C4480A"/>
    <w:rsid w:val="00C76253"/>
    <w:rsid w:val="00CE63AF"/>
    <w:rsid w:val="00D00E1E"/>
    <w:rsid w:val="00EE25F7"/>
    <w:rsid w:val="00F07C76"/>
    <w:rsid w:val="00F77929"/>
    <w:rsid w:val="00FB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3B1047-69F5-4005-A2FD-071E037C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68F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BE068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E068F"/>
  </w:style>
  <w:style w:type="character" w:styleId="Numerstrony">
    <w:name w:val="page number"/>
    <w:rsid w:val="00BE068F"/>
    <w:rPr>
      <w:sz w:val="14"/>
      <w:szCs w:val="14"/>
    </w:rPr>
  </w:style>
  <w:style w:type="paragraph" w:styleId="Tekstpodstawowy">
    <w:name w:val="Body Text"/>
    <w:basedOn w:val="Normalny"/>
    <w:rsid w:val="00BE068F"/>
    <w:pPr>
      <w:spacing w:after="120"/>
    </w:pPr>
  </w:style>
  <w:style w:type="paragraph" w:customStyle="1" w:styleId="Podpis1">
    <w:name w:val="Podpis1"/>
    <w:basedOn w:val="Normalny"/>
    <w:rsid w:val="00BE068F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BE06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BE068F"/>
  </w:style>
  <w:style w:type="paragraph" w:styleId="Stopka">
    <w:name w:val="footer"/>
    <w:basedOn w:val="Normalny"/>
    <w:rsid w:val="00BE068F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E068F"/>
    <w:pPr>
      <w:suppressLineNumbers/>
    </w:pPr>
  </w:style>
  <w:style w:type="paragraph" w:customStyle="1" w:styleId="Nagwektabeli">
    <w:name w:val="Nagłówek tabeli"/>
    <w:basedOn w:val="Zawartotabeli"/>
    <w:rsid w:val="00BE068F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E068F"/>
  </w:style>
  <w:style w:type="paragraph" w:customStyle="1" w:styleId="Indeks">
    <w:name w:val="Indeks"/>
    <w:basedOn w:val="Normalny"/>
    <w:rsid w:val="00BE068F"/>
    <w:pPr>
      <w:suppressLineNumbers/>
    </w:pPr>
  </w:style>
  <w:style w:type="character" w:styleId="Odwoaniedokomentarza">
    <w:name w:val="annotation reference"/>
    <w:semiHidden/>
    <w:rsid w:val="00BE068F"/>
    <w:rPr>
      <w:sz w:val="16"/>
      <w:szCs w:val="16"/>
    </w:rPr>
  </w:style>
  <w:style w:type="paragraph" w:styleId="Tekstkomentarza">
    <w:name w:val="annotation text"/>
    <w:basedOn w:val="Normalny"/>
    <w:semiHidden/>
    <w:rsid w:val="00BE068F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BE068F"/>
    <w:rPr>
      <w:b/>
      <w:bCs/>
    </w:rPr>
  </w:style>
  <w:style w:type="paragraph" w:customStyle="1" w:styleId="Tekstdymka1">
    <w:name w:val="Tekst dymka1"/>
    <w:basedOn w:val="Normalny"/>
    <w:rsid w:val="00BE06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E068F"/>
    <w:rPr>
      <w:sz w:val="20"/>
      <w:szCs w:val="20"/>
    </w:rPr>
  </w:style>
  <w:style w:type="character" w:styleId="Odwoanieprzypisudolnego">
    <w:name w:val="footnote reference"/>
    <w:semiHidden/>
    <w:rsid w:val="00BE068F"/>
    <w:rPr>
      <w:vertAlign w:val="superscript"/>
    </w:rPr>
  </w:style>
  <w:style w:type="character" w:customStyle="1" w:styleId="StopkaZnak">
    <w:name w:val="Stopka Znak"/>
    <w:rsid w:val="00BE06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8</cp:revision>
  <cp:lastPrinted>2014-03-10T15:24:00Z</cp:lastPrinted>
  <dcterms:created xsi:type="dcterms:W3CDTF">2016-02-23T09:20:00Z</dcterms:created>
  <dcterms:modified xsi:type="dcterms:W3CDTF">2017-11-12T13:15:00Z</dcterms:modified>
</cp:coreProperties>
</file>