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C1" w:rsidRPr="009630E8" w:rsidRDefault="009C53C1" w:rsidP="009630E8">
      <w:pPr>
        <w:pStyle w:val="Nagwek1"/>
        <w:rPr>
          <w:rFonts w:ascii="Arial" w:hAnsi="Arial" w:cs="Arial"/>
          <w:sz w:val="20"/>
          <w:szCs w:val="20"/>
        </w:rPr>
      </w:pPr>
      <w:r w:rsidRPr="009630E8">
        <w:rPr>
          <w:rFonts w:ascii="Arial" w:hAnsi="Arial" w:cs="Arial"/>
          <w:b/>
          <w:bCs/>
          <w:sz w:val="20"/>
          <w:szCs w:val="20"/>
        </w:rPr>
        <w:t>KARTA KURSU</w:t>
      </w:r>
    </w:p>
    <w:p w:rsidR="009C53C1" w:rsidRPr="009630E8" w:rsidRDefault="009C53C1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9C53C1" w:rsidRPr="001F42F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C53C1" w:rsidRPr="001F42F9" w:rsidRDefault="009C53C1" w:rsidP="00A94050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                             Etykieta w komunikacji biznesowej</w:t>
            </w:r>
          </w:p>
        </w:tc>
      </w:tr>
      <w:tr w:rsidR="009C53C1" w:rsidRPr="001F42F9">
        <w:trPr>
          <w:trHeight w:val="1526"/>
        </w:trPr>
        <w:tc>
          <w:tcPr>
            <w:tcW w:w="1985" w:type="dxa"/>
            <w:shd w:val="clear" w:color="auto" w:fill="DBE5F1"/>
            <w:vAlign w:val="center"/>
          </w:tcPr>
          <w:p w:rsidR="009C53C1" w:rsidRPr="001F42F9" w:rsidRDefault="001F42F9" w:rsidP="001F42F9">
            <w:pPr>
              <w:autoSpaceDE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C53C1" w:rsidRPr="001F42F9">
              <w:rPr>
                <w:rFonts w:ascii="Arial" w:hAnsi="Arial" w:cs="Arial"/>
                <w:sz w:val="20"/>
                <w:szCs w:val="20"/>
              </w:rPr>
              <w:t>Nazwa w j. ang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655" w:type="dxa"/>
            <w:vAlign w:val="center"/>
          </w:tcPr>
          <w:p w:rsidR="009C53C1" w:rsidRPr="001F42F9" w:rsidRDefault="009C53C1" w:rsidP="009630E8">
            <w:pPr>
              <w:pStyle w:val="NormalnyWeb"/>
              <w:rPr>
                <w:rFonts w:ascii="Arial" w:hAnsi="Arial" w:cs="Arial"/>
                <w:i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1F42F9">
              <w:rPr>
                <w:rFonts w:ascii="Arial" w:hAnsi="Arial" w:cs="Arial"/>
                <w:i/>
                <w:sz w:val="20"/>
                <w:szCs w:val="20"/>
              </w:rPr>
              <w:t>Label in business communication</w:t>
            </w:r>
          </w:p>
        </w:tc>
      </w:tr>
    </w:tbl>
    <w:p w:rsidR="009C53C1" w:rsidRPr="001F42F9" w:rsidRDefault="009C5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9C53C1" w:rsidRPr="001F42F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9C53C1" w:rsidRPr="001F42F9" w:rsidRDefault="009C53C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9C53C1" w:rsidRPr="001F42F9" w:rsidRDefault="009C53C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9C53C1" w:rsidRPr="001F42F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F42F9" w:rsidRPr="001F42F9" w:rsidRDefault="001F42F9" w:rsidP="001F42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dr Karina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Zając-Haduch</w:t>
            </w:r>
            <w:proofErr w:type="spellEnd"/>
          </w:p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C53C1" w:rsidRPr="001F42F9" w:rsidRDefault="009C53C1" w:rsidP="00FE1C6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9C53C1" w:rsidRPr="001F42F9" w:rsidRDefault="001F42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Opis kursu (cele kształcenia)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9C53C1" w:rsidRPr="001F42F9">
        <w:trPr>
          <w:trHeight w:val="1171"/>
        </w:trPr>
        <w:tc>
          <w:tcPr>
            <w:tcW w:w="9640" w:type="dxa"/>
          </w:tcPr>
          <w:p w:rsidR="009C53C1" w:rsidRPr="001F42F9" w:rsidRDefault="009C53C1" w:rsidP="006D37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Celem kursu jest kształtowanie kompetencji komunikacyjnej studentów poprzez przyswojenie standardowych formuł rosyjskiej etykiety językowej, stosowanych w sytuacjach typowych dla sfer biznesu tj. kontakty międzyludzkie, telefoniczne rozmowy służbowe, spotkania biznesowe, negocjacje handlowe, prezentacje.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Warunki wstępne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C53C1" w:rsidRPr="001F42F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C53C1" w:rsidRPr="001F42F9" w:rsidRDefault="009C53C1" w:rsidP="00BB654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Student ma podstawową wiedzę dotyczącą specyfiki rosyjskiego języka handlowego jako języka specjalistycznego </w:t>
            </w:r>
          </w:p>
        </w:tc>
      </w:tr>
      <w:tr w:rsidR="009C53C1" w:rsidRPr="001F42F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C53C1" w:rsidRPr="001F42F9" w:rsidRDefault="009C53C1" w:rsidP="00BB654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Student potrafi wyszukiwać, analizować, oceniać, selekcjonować i użytkować informacje zakresu filologii z wykorzystaniem różnych źródeł i sposobów. </w:t>
            </w:r>
          </w:p>
          <w:p w:rsidR="009C53C1" w:rsidRPr="001F42F9" w:rsidRDefault="009C53C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Posiada umiejętność przygotowania wystąpień ustnych i prezentacji w języku obcym, podstawowym dla swojej specjalności.</w:t>
            </w:r>
          </w:p>
        </w:tc>
      </w:tr>
      <w:tr w:rsidR="009C53C1" w:rsidRPr="001F42F9">
        <w:tc>
          <w:tcPr>
            <w:tcW w:w="1941" w:type="dxa"/>
            <w:shd w:val="clear" w:color="auto" w:fill="DBE5F1"/>
            <w:vAlign w:val="center"/>
          </w:tcPr>
          <w:p w:rsidR="009C53C1" w:rsidRPr="001F42F9" w:rsidRDefault="009C53C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C53C1" w:rsidRPr="001F42F9" w:rsidRDefault="009C53C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Negocjacje biznesowe 1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 xml:space="preserve">Efekty kształcenia 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9C53C1" w:rsidRPr="001F42F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53C1" w:rsidRPr="001F42F9">
        <w:trPr>
          <w:cantSplit/>
          <w:trHeight w:val="1225"/>
        </w:trPr>
        <w:tc>
          <w:tcPr>
            <w:tcW w:w="1979" w:type="dxa"/>
            <w:vMerge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W01 Ma uporządkowaną wiedzę ogólną z zakresu rosyjskiej etykiety biznesowej </w:t>
            </w: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W02 Zna standardowe słownictwo i konstrukcje składniowe  stosowane w ramach rosyjskiej etykiety biznesowej</w:t>
            </w:r>
          </w:p>
        </w:tc>
        <w:tc>
          <w:tcPr>
            <w:tcW w:w="2365" w:type="dxa"/>
          </w:tcPr>
          <w:p w:rsidR="009C53C1" w:rsidRPr="001F42F9" w:rsidRDefault="009C53C1" w:rsidP="00AE0793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B_W03</w:t>
            </w:r>
          </w:p>
          <w:p w:rsidR="009C53C1" w:rsidRPr="001F42F9" w:rsidRDefault="009C53C1" w:rsidP="00AE0793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 w:rsidP="00AE0793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B_W04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C53C1" w:rsidRPr="001F42F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53C1" w:rsidRPr="001F42F9">
        <w:trPr>
          <w:cantSplit/>
          <w:trHeight w:val="2116"/>
        </w:trPr>
        <w:tc>
          <w:tcPr>
            <w:tcW w:w="1985" w:type="dxa"/>
            <w:vMerge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C53C1" w:rsidRPr="001F42F9" w:rsidRDefault="009C53C1" w:rsidP="00540585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U01 Potrafi stosować podstawowe zasady właściwe dla rosyjskiej etykiety biznesowej w typowych sytuacjach zawodowych</w:t>
            </w: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U02 Posiada umiejętność przygotowania wystąpień ustnych i prezentacji z wykorzystaniem standardowych formuł rosyjskiej etykiety językowej</w:t>
            </w:r>
          </w:p>
        </w:tc>
        <w:tc>
          <w:tcPr>
            <w:tcW w:w="2410" w:type="dxa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B_U04</w:t>
            </w: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B_U06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9C53C1" w:rsidRPr="001F42F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C53C1" w:rsidRPr="001F42F9">
        <w:trPr>
          <w:cantSplit/>
          <w:trHeight w:val="1387"/>
        </w:trPr>
        <w:tc>
          <w:tcPr>
            <w:tcW w:w="1985" w:type="dxa"/>
            <w:vMerge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C53C1" w:rsidRPr="001F42F9" w:rsidRDefault="009C53C1" w:rsidP="00AA26EF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K01 Potrafi wykonywać prace zespołowe, pracować</w:t>
            </w:r>
          </w:p>
          <w:p w:rsidR="009C53C1" w:rsidRPr="001F42F9" w:rsidRDefault="009C53C1" w:rsidP="00AA26EF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 grupie przyjmując we niej różne role</w:t>
            </w:r>
          </w:p>
          <w:p w:rsidR="009C53C1" w:rsidRPr="001F42F9" w:rsidRDefault="009C53C1" w:rsidP="00AA26EF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K02 Potrafi organizować swój czas pracy</w:t>
            </w:r>
          </w:p>
          <w:p w:rsidR="009C53C1" w:rsidRPr="001F42F9" w:rsidRDefault="009C53C1" w:rsidP="00AA26EF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K03 Potrafi określić priorytety służące realizacji danego zadania</w:t>
            </w: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B_K03</w:t>
            </w: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 w:rsidP="00871375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B_K04</w:t>
            </w:r>
          </w:p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B_K05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C53C1" w:rsidRPr="001F42F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C53C1" w:rsidRPr="001F42F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C53C1" w:rsidRPr="001F42F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53C1" w:rsidRPr="001F42F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Opis metod prowadzenia zajęć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C53C1" w:rsidRPr="001F42F9">
        <w:trPr>
          <w:trHeight w:val="1027"/>
        </w:trPr>
        <w:tc>
          <w:tcPr>
            <w:tcW w:w="9622" w:type="dxa"/>
          </w:tcPr>
          <w:p w:rsidR="009C53C1" w:rsidRPr="001F42F9" w:rsidRDefault="009C53C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Ćwiczenia warsztatowe </w:t>
            </w: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z dużym udziałem pracy własnej studenta, z pisemną lub ustną informacją zwrotną</w:t>
            </w:r>
            <w:r w:rsidRPr="001F42F9">
              <w:rPr>
                <w:rFonts w:ascii="Arial" w:hAnsi="Arial" w:cs="Arial"/>
                <w:sz w:val="20"/>
                <w:szCs w:val="20"/>
              </w:rPr>
              <w:t xml:space="preserve">, prezentacja, metoda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reproduktywno-kreatywna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>, metoda zdarzeń, metoda sytuacyjna, metoda inscenizacji, metoda projektów.</w:t>
            </w:r>
          </w:p>
        </w:tc>
      </w:tr>
    </w:tbl>
    <w:p w:rsidR="009C53C1" w:rsidRPr="001F42F9" w:rsidRDefault="009C53C1">
      <w:pPr>
        <w:pStyle w:val="Zawartotabeli"/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pStyle w:val="Zawartotabeli"/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Formy sprawdzania efektów kształcenia</w:t>
      </w:r>
    </w:p>
    <w:p w:rsidR="009C53C1" w:rsidRPr="001F42F9" w:rsidRDefault="009C53C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666"/>
        <w:gridCol w:w="564"/>
        <w:gridCol w:w="769"/>
      </w:tblGrid>
      <w:tr w:rsidR="009C53C1" w:rsidRPr="001F42F9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C53C1" w:rsidRPr="001F42F9" w:rsidRDefault="009C53C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Test  sprawdzający </w:t>
            </w:r>
          </w:p>
        </w:tc>
      </w:tr>
      <w:tr w:rsidR="009C53C1" w:rsidRPr="001F42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53C1" w:rsidRPr="001F42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53C1" w:rsidRPr="001F42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53C1" w:rsidRPr="001F42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53C1" w:rsidRPr="001F42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53C1" w:rsidRPr="001F42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9C53C1" w:rsidRPr="001F42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C53C1" w:rsidRPr="001F42F9" w:rsidRDefault="009C5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 K03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C53C1" w:rsidRPr="001F42F9" w:rsidRDefault="009C53C1" w:rsidP="00C54E2D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C53C1" w:rsidRPr="001F42F9" w:rsidRDefault="009C53C1">
            <w:p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9C53C1" w:rsidRPr="001F42F9" w:rsidRDefault="009C53C1">
      <w:pPr>
        <w:pStyle w:val="Zawartotabeli"/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9C53C1" w:rsidRPr="001F42F9">
        <w:trPr>
          <w:trHeight w:val="2273"/>
        </w:trPr>
        <w:tc>
          <w:tcPr>
            <w:tcW w:w="1941" w:type="dxa"/>
            <w:shd w:val="clear" w:color="auto" w:fill="DBE5F1"/>
            <w:vAlign w:val="center"/>
          </w:tcPr>
          <w:p w:rsidR="009C53C1" w:rsidRPr="001F42F9" w:rsidRDefault="009C53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9C53C1" w:rsidRPr="001F42F9" w:rsidRDefault="009C53C1" w:rsidP="00022AAC">
            <w:pPr>
              <w:pStyle w:val="Tekstpodstawowy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75 % Test sprawdzający mający na celu </w:t>
            </w: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wykazanie się podstawową wiedzą, umiejętnościami oraz kompetencjami w zakresie podejmowanych zagadnień merytorycznych oraz należytym stopniem opanowania sprawności językowych                        z zakresu języka specjalistycznego</w:t>
            </w:r>
          </w:p>
          <w:p w:rsidR="009C53C1" w:rsidRPr="001F42F9" w:rsidRDefault="009C53C1" w:rsidP="00022AAC">
            <w:pPr>
              <w:rPr>
                <w:rFonts w:ascii="Arial" w:hAnsi="Arial" w:cs="Arial"/>
                <w:sz w:val="20"/>
                <w:szCs w:val="20"/>
              </w:rPr>
            </w:pPr>
          </w:p>
          <w:p w:rsidR="009C53C1" w:rsidRPr="001F42F9" w:rsidRDefault="009C53C1" w:rsidP="00022AAC">
            <w:pPr>
              <w:pStyle w:val="Tekstpodstawowy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>25 % Ocena pracy studenta na zajęciach oraz samodzielnie wykonanego przez studenta zadania poza zajęciami</w:t>
            </w:r>
          </w:p>
          <w:p w:rsidR="009C53C1" w:rsidRPr="001F42F9" w:rsidRDefault="009C53C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Treści merytoryczne (wykaz tematów)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C53C1" w:rsidRPr="001F42F9" w:rsidTr="00871375">
        <w:trPr>
          <w:trHeight w:val="64"/>
        </w:trPr>
        <w:tc>
          <w:tcPr>
            <w:tcW w:w="9622" w:type="dxa"/>
          </w:tcPr>
          <w:p w:rsidR="009C53C1" w:rsidRPr="001F42F9" w:rsidRDefault="009C53C1" w:rsidP="00794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1F42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Pierwsze kontakty biznesowe: </w:t>
            </w:r>
            <w:r w:rsidRPr="001F42F9">
              <w:rPr>
                <w:rFonts w:ascii="Arial" w:hAnsi="Arial" w:cs="Arial"/>
                <w:sz w:val="20"/>
                <w:szCs w:val="20"/>
              </w:rPr>
              <w:t xml:space="preserve">powitanie, uzyskiwanie informacji, jaką firmę reprezentuje współrozmówca, zapytanie o możliwość wejścia do biura lub gabinetu, zaproszenie do biura lub gabinetu, zaproszenie i odpowiedź na zaproszenie, przedstawianie siebie i innych, przekazanie informacji o konieczności opuszczenia współrozmówcy, wyrażenie nadziei na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wspólpracę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>, przepraszanie, wyrażanie ubolewania, dziękowanie, pożegnanie</w:t>
            </w:r>
          </w:p>
          <w:p w:rsidR="009C53C1" w:rsidRPr="001F42F9" w:rsidRDefault="009C53C1" w:rsidP="00794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1F42F9">
              <w:rPr>
                <w:rFonts w:ascii="Arial" w:hAnsi="Arial" w:cs="Arial"/>
                <w:b/>
                <w:bCs/>
                <w:sz w:val="20"/>
                <w:szCs w:val="20"/>
              </w:rPr>
              <w:t>Telefoniczne rozmowy służbowe</w:t>
            </w:r>
            <w:r w:rsidRPr="001F42F9">
              <w:rPr>
                <w:rFonts w:ascii="Arial" w:hAnsi="Arial" w:cs="Arial"/>
                <w:sz w:val="20"/>
                <w:szCs w:val="20"/>
              </w:rPr>
              <w:t>: wyrażanie prośby poproszenia do telefonu danej osoby; uzyskiwanie informacji o tym, kto dzwoni; przedstawianie się osoby dzwoniącej; przekazywanie informacji o błędnym wybraniu numeru, o nieobecności osoby proszonej do telefonu; dowiadywanie się, co należy przekazać osobie nieobecnej w firmie; informowanie, z czyjego polecenia dzwonimy; reagowanie na pozytywną ocenę działalności firmy; ustalenie terminu spotkania, potwierdzanie terminu, przekładanie terminu, odwoływanie terminu, odrzucanie terminu.</w:t>
            </w:r>
          </w:p>
          <w:p w:rsidR="009C53C1" w:rsidRPr="001F42F9" w:rsidRDefault="009C53C1" w:rsidP="007945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1F42F9">
              <w:rPr>
                <w:rFonts w:ascii="Arial" w:hAnsi="Arial" w:cs="Arial"/>
                <w:b/>
                <w:bCs/>
                <w:sz w:val="20"/>
                <w:szCs w:val="20"/>
              </w:rPr>
              <w:t>Spotkania biznesowe:</w:t>
            </w:r>
            <w:r w:rsidRPr="001F42F9">
              <w:rPr>
                <w:rFonts w:ascii="Arial" w:hAnsi="Arial" w:cs="Arial"/>
                <w:sz w:val="20"/>
                <w:szCs w:val="20"/>
              </w:rPr>
              <w:t xml:space="preserve"> otwarcie i prowadzenie spotkania, przekazywanie informacji, oficjalne zwracanie się do współrozmówcy, wyrażenie prośby, polecenia, wdzięczności, zgody, gotowości spełnienia prośby/polecenia, chęci uzyskania danej informacji, oferowanie pomocy, zapraszanie, reakcja na zaproszenie, wyrażanie życzeń</w:t>
            </w:r>
          </w:p>
          <w:p w:rsidR="009C53C1" w:rsidRPr="001F42F9" w:rsidRDefault="009C53C1" w:rsidP="007A54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1F42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Negocjacje handlowe: </w:t>
            </w:r>
            <w:r w:rsidRPr="001F42F9">
              <w:rPr>
                <w:rFonts w:ascii="Arial" w:hAnsi="Arial" w:cs="Arial"/>
                <w:sz w:val="20"/>
                <w:szCs w:val="20"/>
              </w:rPr>
              <w:t>język dyplomacji, składanie propozycji, akceptacja propozycji, odrzucenie oferty, wyrażanie swojego punktu widzenia, wyrażanie wątpliwości, argumentacja, wyrażanie odmowy, sprzeciwu i gotowości pójścia na kompromis.</w:t>
            </w:r>
          </w:p>
          <w:p w:rsidR="009C53C1" w:rsidRPr="001F42F9" w:rsidRDefault="009C53C1" w:rsidP="000346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1F42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Prezentacje: </w:t>
            </w:r>
            <w:r w:rsidRPr="001F42F9">
              <w:rPr>
                <w:rFonts w:ascii="Arial" w:hAnsi="Arial" w:cs="Arial"/>
                <w:sz w:val="20"/>
                <w:szCs w:val="20"/>
              </w:rPr>
              <w:t>oficjalne zwrócenie się do zgromadzonych,</w:t>
            </w:r>
            <w:r w:rsidRPr="001F42F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F42F9">
              <w:rPr>
                <w:rFonts w:ascii="Arial" w:hAnsi="Arial" w:cs="Arial"/>
                <w:sz w:val="20"/>
                <w:szCs w:val="20"/>
              </w:rPr>
              <w:t>powitanie gości, wyrażenie radości                           z powodu przyjęcia zaproszenia, wyrażenie podziękowania za udział w prezentacji, wyrażenie nadziei na współpracę, pożegnanie</w:t>
            </w:r>
          </w:p>
          <w:p w:rsidR="009C53C1" w:rsidRPr="001F42F9" w:rsidRDefault="009C53C1" w:rsidP="00871375">
            <w:pPr>
              <w:pStyle w:val="NormalnyWeb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  <w:highlight w:val="yellow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  <w:highlight w:val="yellow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Wykaz literatury podstawowej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C53C1" w:rsidRPr="001F42F9">
        <w:trPr>
          <w:trHeight w:val="1098"/>
        </w:trPr>
        <w:tc>
          <w:tcPr>
            <w:tcW w:w="9622" w:type="dxa"/>
          </w:tcPr>
          <w:p w:rsidR="009C53C1" w:rsidRPr="001F42F9" w:rsidRDefault="009C53C1" w:rsidP="0003463A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Lubow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, Irina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, Serafina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Chawronina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, Bożena Dereń, Jadwiga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Tarsa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, Franciszka Witkowska-Lewicka, 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</w:rPr>
              <w:t>Język rosyjski w sferze biznesu</w:t>
            </w:r>
            <w:r w:rsidRPr="001F42F9">
              <w:rPr>
                <w:rFonts w:ascii="Arial" w:hAnsi="Arial" w:cs="Arial"/>
                <w:sz w:val="20"/>
                <w:szCs w:val="20"/>
              </w:rPr>
              <w:t>, PWN, Warszawa 2005</w:t>
            </w:r>
          </w:p>
          <w:p w:rsidR="009C53C1" w:rsidRPr="001F42F9" w:rsidRDefault="009C53C1" w:rsidP="0003463A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Natalia Bondar, Sergiusz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Бизнес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контакт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</w:rPr>
              <w:t>. Kurs przygotowujący do egzaminu na międzynarodowy certyfikat z języka rosyjskiego</w:t>
            </w:r>
            <w:r w:rsidRPr="001F42F9">
              <w:rPr>
                <w:rFonts w:ascii="Arial" w:hAnsi="Arial" w:cs="Arial"/>
                <w:sz w:val="20"/>
                <w:szCs w:val="20"/>
              </w:rPr>
              <w:t>, Warszawa 1998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t>Wykaz literatury uzupełniającej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9C53C1" w:rsidRPr="001F42F9">
        <w:trPr>
          <w:trHeight w:val="1112"/>
        </w:trPr>
        <w:tc>
          <w:tcPr>
            <w:tcW w:w="9622" w:type="dxa"/>
          </w:tcPr>
          <w:p w:rsidR="009C53C1" w:rsidRPr="001F42F9" w:rsidRDefault="009C53C1" w:rsidP="0038794C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Zdzisława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Kułyk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 xml:space="preserve">, Maria Stefanów, 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</w:rPr>
              <w:t>Rosyjski język ekonomiczno-handlowy. Materiały do ćwiczeń  dla studentów filologii rosyjskiej</w:t>
            </w:r>
            <w:r w:rsidRPr="001F42F9">
              <w:rPr>
                <w:rFonts w:ascii="Arial" w:hAnsi="Arial" w:cs="Arial"/>
                <w:sz w:val="20"/>
                <w:szCs w:val="20"/>
              </w:rPr>
              <w:t xml:space="preserve">, red. Ludwika </w:t>
            </w:r>
            <w:proofErr w:type="spellStart"/>
            <w:r w:rsidRPr="001F42F9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1F42F9">
              <w:rPr>
                <w:rFonts w:ascii="Arial" w:hAnsi="Arial" w:cs="Arial"/>
                <w:sz w:val="20"/>
                <w:szCs w:val="20"/>
              </w:rPr>
              <w:t>, Kraków 1998</w:t>
            </w:r>
          </w:p>
          <w:p w:rsidR="009C53C1" w:rsidRPr="001F42F9" w:rsidRDefault="009C53C1" w:rsidP="005F1FCB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1F42F9">
              <w:rPr>
                <w:rFonts w:ascii="Arial" w:hAnsi="Arial" w:cs="Arial"/>
                <w:sz w:val="20"/>
                <w:szCs w:val="20"/>
              </w:rPr>
              <w:t xml:space="preserve">Rozalia Skiba, Małgorzata Szczepaniak, 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Деловая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речь</w:t>
            </w:r>
            <w:r w:rsidRPr="001F42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 b. Podręcznik                                                         z rozszerzonym zakresem słownictwa handlowo-menadżerskiego</w:t>
            </w:r>
            <w:r w:rsidRPr="001F42F9">
              <w:rPr>
                <w:rFonts w:ascii="Arial" w:hAnsi="Arial" w:cs="Arial"/>
                <w:sz w:val="20"/>
                <w:szCs w:val="20"/>
              </w:rPr>
              <w:t>, Warszawa 1998</w:t>
            </w:r>
          </w:p>
        </w:tc>
      </w:tr>
    </w:tbl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pStyle w:val="BalloonText1"/>
        <w:rPr>
          <w:rFonts w:ascii="Arial" w:hAnsi="Arial" w:cs="Arial"/>
          <w:sz w:val="20"/>
          <w:szCs w:val="20"/>
        </w:rPr>
      </w:pPr>
    </w:p>
    <w:p w:rsidR="009C53C1" w:rsidRPr="001F42F9" w:rsidRDefault="009C53C1">
      <w:pPr>
        <w:pStyle w:val="BalloonText1"/>
        <w:rPr>
          <w:rFonts w:ascii="Arial" w:hAnsi="Arial" w:cs="Arial"/>
          <w:sz w:val="20"/>
          <w:szCs w:val="20"/>
        </w:rPr>
      </w:pPr>
      <w:r w:rsidRPr="001F42F9">
        <w:rPr>
          <w:rFonts w:ascii="Arial" w:hAnsi="Arial" w:cs="Arial"/>
          <w:sz w:val="20"/>
          <w:szCs w:val="20"/>
        </w:rPr>
        <w:lastRenderedPageBreak/>
        <w:t>Bilans godzinowy zgodny z CNPS (Całkowity Nakład Pracy Studenta)</w:t>
      </w:r>
    </w:p>
    <w:p w:rsidR="009C53C1" w:rsidRPr="001F42F9" w:rsidRDefault="009C53C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66"/>
      </w:tblGrid>
      <w:tr w:rsidR="009C53C1" w:rsidRPr="001F42F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53C1" w:rsidRPr="001F42F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9C53C1" w:rsidRPr="001F42F9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C53C1" w:rsidRPr="001F42F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9C53C1" w:rsidRPr="001F42F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9C53C1" w:rsidRPr="001F42F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9C53C1" w:rsidRPr="001F42F9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9C53C1" w:rsidRPr="001F42F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C53C1" w:rsidRPr="001F42F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C53C1" w:rsidRPr="001F42F9" w:rsidRDefault="009C53C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F42F9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9C53C1" w:rsidRPr="001F42F9" w:rsidRDefault="009C53C1" w:rsidP="004B0C0F">
      <w:pPr>
        <w:pStyle w:val="BalloonText1"/>
        <w:rPr>
          <w:rFonts w:ascii="Arial" w:hAnsi="Arial" w:cs="Arial"/>
          <w:sz w:val="20"/>
          <w:szCs w:val="20"/>
        </w:rPr>
      </w:pPr>
    </w:p>
    <w:sectPr w:rsidR="009C53C1" w:rsidRPr="001F42F9" w:rsidSect="009B5D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68B" w:rsidRDefault="0030568B">
      <w:r>
        <w:separator/>
      </w:r>
    </w:p>
  </w:endnote>
  <w:endnote w:type="continuationSeparator" w:id="0">
    <w:p w:rsidR="0030568B" w:rsidRDefault="00305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C1" w:rsidRDefault="009C53C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C1" w:rsidRDefault="00C70950">
    <w:pPr>
      <w:pStyle w:val="Stopka"/>
      <w:jc w:val="right"/>
    </w:pPr>
    <w:fldSimple w:instr="PAGE   \* MERGEFORMAT">
      <w:r w:rsidR="005F1FCB">
        <w:rPr>
          <w:noProof/>
        </w:rPr>
        <w:t>4</w:t>
      </w:r>
    </w:fldSimple>
  </w:p>
  <w:p w:rsidR="009C53C1" w:rsidRDefault="009C53C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C1" w:rsidRDefault="009C53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68B" w:rsidRDefault="0030568B">
      <w:r>
        <w:separator/>
      </w:r>
    </w:p>
  </w:footnote>
  <w:footnote w:type="continuationSeparator" w:id="0">
    <w:p w:rsidR="0030568B" w:rsidRDefault="00305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C1" w:rsidRDefault="009C53C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C1" w:rsidRDefault="009C53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3C1" w:rsidRDefault="009C53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3D896AD7"/>
    <w:multiLevelType w:val="hybridMultilevel"/>
    <w:tmpl w:val="085AB7F2"/>
    <w:lvl w:ilvl="0" w:tplc="7C286A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421D98"/>
    <w:multiLevelType w:val="hybridMultilevel"/>
    <w:tmpl w:val="27C2BB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22AAC"/>
    <w:rsid w:val="0003463A"/>
    <w:rsid w:val="000A65F1"/>
    <w:rsid w:val="000E7788"/>
    <w:rsid w:val="000F5CA7"/>
    <w:rsid w:val="00116872"/>
    <w:rsid w:val="00165758"/>
    <w:rsid w:val="001779FA"/>
    <w:rsid w:val="001838C4"/>
    <w:rsid w:val="001B6A8C"/>
    <w:rsid w:val="001C1B2A"/>
    <w:rsid w:val="001F42F9"/>
    <w:rsid w:val="00301B6F"/>
    <w:rsid w:val="0030568B"/>
    <w:rsid w:val="003357A5"/>
    <w:rsid w:val="0036565C"/>
    <w:rsid w:val="0038794C"/>
    <w:rsid w:val="003B7FB2"/>
    <w:rsid w:val="003E5E19"/>
    <w:rsid w:val="004020BB"/>
    <w:rsid w:val="004A1992"/>
    <w:rsid w:val="004B0C0F"/>
    <w:rsid w:val="004E4364"/>
    <w:rsid w:val="004E63A7"/>
    <w:rsid w:val="004F70BD"/>
    <w:rsid w:val="00501121"/>
    <w:rsid w:val="00505846"/>
    <w:rsid w:val="00536396"/>
    <w:rsid w:val="00540585"/>
    <w:rsid w:val="00574202"/>
    <w:rsid w:val="00586687"/>
    <w:rsid w:val="005E08CC"/>
    <w:rsid w:val="005F1FCB"/>
    <w:rsid w:val="005F7BDE"/>
    <w:rsid w:val="006A019C"/>
    <w:rsid w:val="006D37C9"/>
    <w:rsid w:val="006E4681"/>
    <w:rsid w:val="00713714"/>
    <w:rsid w:val="00715196"/>
    <w:rsid w:val="00742957"/>
    <w:rsid w:val="00745A8A"/>
    <w:rsid w:val="007831F9"/>
    <w:rsid w:val="007945DA"/>
    <w:rsid w:val="00796A31"/>
    <w:rsid w:val="007A5493"/>
    <w:rsid w:val="007D4E58"/>
    <w:rsid w:val="00802A9B"/>
    <w:rsid w:val="00871375"/>
    <w:rsid w:val="00892440"/>
    <w:rsid w:val="008B5BA9"/>
    <w:rsid w:val="008E54F6"/>
    <w:rsid w:val="009630E8"/>
    <w:rsid w:val="009A4913"/>
    <w:rsid w:val="009B07B2"/>
    <w:rsid w:val="009B5DE9"/>
    <w:rsid w:val="009C53C1"/>
    <w:rsid w:val="009F6380"/>
    <w:rsid w:val="00A34D17"/>
    <w:rsid w:val="00A5730B"/>
    <w:rsid w:val="00A94050"/>
    <w:rsid w:val="00AA26EF"/>
    <w:rsid w:val="00AA2793"/>
    <w:rsid w:val="00AC35B5"/>
    <w:rsid w:val="00AE0793"/>
    <w:rsid w:val="00B666F4"/>
    <w:rsid w:val="00BB158B"/>
    <w:rsid w:val="00BB6541"/>
    <w:rsid w:val="00C273A5"/>
    <w:rsid w:val="00C54E2D"/>
    <w:rsid w:val="00C70950"/>
    <w:rsid w:val="00C715C8"/>
    <w:rsid w:val="00CA3336"/>
    <w:rsid w:val="00CD5869"/>
    <w:rsid w:val="00D02A26"/>
    <w:rsid w:val="00DA36A7"/>
    <w:rsid w:val="00EE50E1"/>
    <w:rsid w:val="00EE7A67"/>
    <w:rsid w:val="00F9274A"/>
    <w:rsid w:val="00F95442"/>
    <w:rsid w:val="00FE1C6E"/>
    <w:rsid w:val="00FE204E"/>
    <w:rsid w:val="00FE6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DE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5DE9"/>
    <w:pPr>
      <w:keepNext/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96A31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9B5DE9"/>
  </w:style>
  <w:style w:type="character" w:styleId="Numerstrony">
    <w:name w:val="page number"/>
    <w:basedOn w:val="Domylnaczcionkaakapitu"/>
    <w:uiPriority w:val="99"/>
    <w:semiHidden/>
    <w:rsid w:val="009B5DE9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rsid w:val="009B5D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6A31"/>
    <w:rPr>
      <w:sz w:val="24"/>
      <w:szCs w:val="24"/>
    </w:rPr>
  </w:style>
  <w:style w:type="paragraph" w:customStyle="1" w:styleId="Podpis1">
    <w:name w:val="Podpis1"/>
    <w:basedOn w:val="Normalny"/>
    <w:uiPriority w:val="99"/>
    <w:rsid w:val="009B5DE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9B5DE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796A31"/>
    <w:rPr>
      <w:sz w:val="24"/>
      <w:szCs w:val="24"/>
    </w:rPr>
  </w:style>
  <w:style w:type="paragraph" w:styleId="Lista">
    <w:name w:val="List"/>
    <w:basedOn w:val="Tekstpodstawowy"/>
    <w:uiPriority w:val="99"/>
    <w:semiHidden/>
    <w:rsid w:val="009B5DE9"/>
  </w:style>
  <w:style w:type="paragraph" w:styleId="Stopka">
    <w:name w:val="footer"/>
    <w:basedOn w:val="Normalny"/>
    <w:link w:val="StopkaZnak1"/>
    <w:uiPriority w:val="99"/>
    <w:semiHidden/>
    <w:rsid w:val="009B5DE9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96A31"/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9B5DE9"/>
    <w:pPr>
      <w:suppressLineNumbers/>
    </w:pPr>
  </w:style>
  <w:style w:type="paragraph" w:customStyle="1" w:styleId="Nagwektabeli">
    <w:name w:val="Nagłówek tabeli"/>
    <w:basedOn w:val="Zawartotabeli"/>
    <w:uiPriority w:val="99"/>
    <w:rsid w:val="009B5DE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9B5DE9"/>
  </w:style>
  <w:style w:type="paragraph" w:customStyle="1" w:styleId="Indeks">
    <w:name w:val="Indeks"/>
    <w:basedOn w:val="Normalny"/>
    <w:uiPriority w:val="99"/>
    <w:rsid w:val="009B5DE9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rsid w:val="009B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B5D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6A31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uiPriority w:val="99"/>
    <w:rsid w:val="009B5DE9"/>
    <w:rPr>
      <w:b/>
      <w:bCs/>
    </w:rPr>
  </w:style>
  <w:style w:type="paragraph" w:customStyle="1" w:styleId="BalloonText1">
    <w:name w:val="Balloon Text1"/>
    <w:basedOn w:val="Normalny"/>
    <w:uiPriority w:val="99"/>
    <w:rsid w:val="009B5DE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B5D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6A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B5DE9"/>
    <w:rPr>
      <w:vertAlign w:val="superscript"/>
    </w:rPr>
  </w:style>
  <w:style w:type="character" w:customStyle="1" w:styleId="StopkaZnak">
    <w:name w:val="Stopka Znak"/>
    <w:uiPriority w:val="99"/>
    <w:rsid w:val="009B5DE9"/>
    <w:rPr>
      <w:sz w:val="24"/>
      <w:szCs w:val="24"/>
    </w:rPr>
  </w:style>
  <w:style w:type="paragraph" w:styleId="NormalnyWeb">
    <w:name w:val="Normal (Web)"/>
    <w:basedOn w:val="Normalny"/>
    <w:uiPriority w:val="99"/>
    <w:rsid w:val="004B0C0F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paragraph" w:styleId="Tekstpodstawowy3">
    <w:name w:val="Body Text 3"/>
    <w:basedOn w:val="Normalny"/>
    <w:link w:val="Tekstpodstawowy3Znak"/>
    <w:uiPriority w:val="99"/>
    <w:rsid w:val="00022A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22AAC"/>
    <w:rPr>
      <w:sz w:val="16"/>
      <w:szCs w:val="16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9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884</Words>
  <Characters>5307</Characters>
  <Application>Microsoft Office Word</Application>
  <DocSecurity>0</DocSecurity>
  <Lines>44</Lines>
  <Paragraphs>12</Paragraphs>
  <ScaleCrop>false</ScaleCrop>
  <Company>Akademia Pedagogiczna</Company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Konto do logowania</cp:lastModifiedBy>
  <cp:revision>4</cp:revision>
  <cp:lastPrinted>2012-01-27T06:28:00Z</cp:lastPrinted>
  <dcterms:created xsi:type="dcterms:W3CDTF">2015-03-19T08:43:00Z</dcterms:created>
  <dcterms:modified xsi:type="dcterms:W3CDTF">2016-10-17T11:25:00Z</dcterms:modified>
</cp:coreProperties>
</file>