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/>
      </w:tblPr>
      <w:tblGrid>
        <w:gridCol w:w="954"/>
        <w:gridCol w:w="2698"/>
        <w:gridCol w:w="3402"/>
      </w:tblGrid>
      <w:tr w:rsidR="00582B69" w:rsidRPr="00A4576A" w:rsidTr="001067A9">
        <w:tc>
          <w:tcPr>
            <w:tcW w:w="954" w:type="dxa"/>
          </w:tcPr>
          <w:p w:rsidR="00582B69" w:rsidRDefault="00582B69" w:rsidP="001067A9">
            <w:pPr>
              <w:rPr>
                <w:b/>
              </w:rPr>
            </w:pPr>
          </w:p>
        </w:tc>
        <w:tc>
          <w:tcPr>
            <w:tcW w:w="2698" w:type="dxa"/>
          </w:tcPr>
          <w:p w:rsidR="00582B69" w:rsidRDefault="00582B69" w:rsidP="001067A9">
            <w:pPr>
              <w:rPr>
                <w:b/>
              </w:rPr>
            </w:pPr>
            <w:r>
              <w:rPr>
                <w:b/>
              </w:rPr>
              <w:t>Sobota 12.01.2019</w:t>
            </w:r>
          </w:p>
          <w:p w:rsidR="00582B69" w:rsidRPr="00C56831" w:rsidRDefault="00582B69" w:rsidP="001067A9">
            <w:pPr>
              <w:rPr>
                <w:b/>
              </w:rPr>
            </w:pPr>
            <w:r>
              <w:rPr>
                <w:b/>
              </w:rPr>
              <w:t>sala 308, ul. Karmelicka 41</w:t>
            </w:r>
          </w:p>
        </w:tc>
        <w:tc>
          <w:tcPr>
            <w:tcW w:w="3402" w:type="dxa"/>
          </w:tcPr>
          <w:p w:rsidR="00582B69" w:rsidRDefault="00582B69" w:rsidP="001067A9">
            <w:pPr>
              <w:rPr>
                <w:b/>
              </w:rPr>
            </w:pPr>
            <w:r w:rsidRPr="00540F7D">
              <w:rPr>
                <w:b/>
              </w:rPr>
              <w:t>Niedziela</w:t>
            </w:r>
            <w:r>
              <w:rPr>
                <w:b/>
              </w:rPr>
              <w:t xml:space="preserve"> 13.01.2019</w:t>
            </w:r>
          </w:p>
          <w:p w:rsidR="00582B69" w:rsidRPr="00A4576A" w:rsidRDefault="00582B69" w:rsidP="001067A9">
            <w:r>
              <w:rPr>
                <w:b/>
              </w:rPr>
              <w:t>sala 308, ul. Karmelicka 41</w:t>
            </w:r>
          </w:p>
        </w:tc>
      </w:tr>
      <w:tr w:rsidR="00582B69" w:rsidTr="001067A9">
        <w:trPr>
          <w:trHeight w:val="915"/>
        </w:trPr>
        <w:tc>
          <w:tcPr>
            <w:tcW w:w="954" w:type="dxa"/>
          </w:tcPr>
          <w:p w:rsidR="00582B69" w:rsidRPr="00D7658F" w:rsidRDefault="00582B69" w:rsidP="001067A9">
            <w:r>
              <w:t>9:00- 10:30</w:t>
            </w:r>
          </w:p>
        </w:tc>
        <w:tc>
          <w:tcPr>
            <w:tcW w:w="2698" w:type="dxa"/>
          </w:tcPr>
          <w:p w:rsidR="00582B69" w:rsidRDefault="00582B69" w:rsidP="001067A9"/>
        </w:tc>
        <w:tc>
          <w:tcPr>
            <w:tcW w:w="3402" w:type="dxa"/>
          </w:tcPr>
          <w:p w:rsidR="00582B69" w:rsidRPr="000D42D2" w:rsidRDefault="00582B69" w:rsidP="001067A9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0D42D2">
              <w:rPr>
                <w:rFonts w:asciiTheme="minorHAnsi" w:hAnsiTheme="minorHAnsi"/>
                <w:sz w:val="22"/>
                <w:szCs w:val="22"/>
              </w:rPr>
              <w:t>PNJA</w:t>
            </w:r>
          </w:p>
          <w:p w:rsidR="00582B69" w:rsidRDefault="00582B69" w:rsidP="001067A9">
            <w:r>
              <w:t xml:space="preserve">mgr Jacek </w:t>
            </w:r>
            <w:proofErr w:type="spellStart"/>
            <w:r>
              <w:t>Bentke</w:t>
            </w:r>
            <w:proofErr w:type="spellEnd"/>
            <w:r>
              <w:t xml:space="preserve"> (44</w:t>
            </w:r>
            <w:r w:rsidRPr="000D42D2">
              <w:t>)</w:t>
            </w:r>
          </w:p>
        </w:tc>
      </w:tr>
      <w:tr w:rsidR="00582B69" w:rsidRPr="00CB6A33" w:rsidTr="001067A9">
        <w:tc>
          <w:tcPr>
            <w:tcW w:w="954" w:type="dxa"/>
          </w:tcPr>
          <w:p w:rsidR="00582B69" w:rsidRDefault="00582B69" w:rsidP="001067A9">
            <w:r>
              <w:t>10:45-12:15</w:t>
            </w:r>
          </w:p>
          <w:p w:rsidR="00582B69" w:rsidRDefault="00582B69" w:rsidP="001067A9"/>
        </w:tc>
        <w:tc>
          <w:tcPr>
            <w:tcW w:w="2698" w:type="dxa"/>
          </w:tcPr>
          <w:p w:rsidR="00582B69" w:rsidRPr="00582B69" w:rsidRDefault="00582B69" w:rsidP="001067A9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582B69">
              <w:rPr>
                <w:rFonts w:asciiTheme="minorHAnsi" w:hAnsiTheme="minorHAnsi"/>
                <w:sz w:val="22"/>
                <w:szCs w:val="22"/>
              </w:rPr>
              <w:t>PNJA</w:t>
            </w:r>
          </w:p>
          <w:p w:rsidR="00582B69" w:rsidRDefault="00582B69" w:rsidP="001067A9">
            <w:r w:rsidRPr="00582B69">
              <w:t xml:space="preserve">mgr Jacek </w:t>
            </w:r>
            <w:proofErr w:type="spellStart"/>
            <w:r w:rsidRPr="00582B69">
              <w:t>Bentke</w:t>
            </w:r>
            <w:proofErr w:type="spellEnd"/>
            <w:r w:rsidRPr="00582B69">
              <w:t xml:space="preserve"> (40)</w:t>
            </w:r>
          </w:p>
        </w:tc>
        <w:tc>
          <w:tcPr>
            <w:tcW w:w="3402" w:type="dxa"/>
          </w:tcPr>
          <w:p w:rsidR="00582B69" w:rsidRPr="000D42D2" w:rsidRDefault="00582B69" w:rsidP="001067A9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0D42D2">
              <w:rPr>
                <w:rFonts w:asciiTheme="minorHAnsi" w:hAnsiTheme="minorHAnsi"/>
                <w:sz w:val="22"/>
                <w:szCs w:val="22"/>
              </w:rPr>
              <w:t>PNJA</w:t>
            </w:r>
          </w:p>
          <w:p w:rsidR="00582B69" w:rsidRPr="00CB6A33" w:rsidRDefault="00582B69" w:rsidP="001067A9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>
              <w:t xml:space="preserve">mgr Jacek </w:t>
            </w:r>
            <w:proofErr w:type="spellStart"/>
            <w:r>
              <w:t>Bentke</w:t>
            </w:r>
            <w:proofErr w:type="spellEnd"/>
            <w:r>
              <w:t xml:space="preserve"> (46</w:t>
            </w:r>
            <w:r w:rsidRPr="000D42D2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582B69" w:rsidRPr="00CB6A33" w:rsidTr="001067A9">
        <w:tc>
          <w:tcPr>
            <w:tcW w:w="954" w:type="dxa"/>
          </w:tcPr>
          <w:p w:rsidR="00582B69" w:rsidRDefault="00582B69" w:rsidP="001067A9">
            <w:r>
              <w:t>12:30– 14:00</w:t>
            </w:r>
          </w:p>
          <w:p w:rsidR="00582B69" w:rsidRDefault="00582B69" w:rsidP="001067A9"/>
        </w:tc>
        <w:tc>
          <w:tcPr>
            <w:tcW w:w="2698" w:type="dxa"/>
          </w:tcPr>
          <w:p w:rsidR="00582B69" w:rsidRPr="000D42D2" w:rsidRDefault="00582B69" w:rsidP="001067A9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  <w:r w:rsidRPr="000D42D2">
              <w:rPr>
                <w:rFonts w:asciiTheme="minorHAnsi" w:hAnsiTheme="minorHAnsi"/>
                <w:sz w:val="22"/>
                <w:szCs w:val="22"/>
              </w:rPr>
              <w:t>PNJA</w:t>
            </w:r>
          </w:p>
          <w:p w:rsidR="00582B69" w:rsidRDefault="00582B69" w:rsidP="001067A9">
            <w:r>
              <w:t xml:space="preserve">mgr Jacek </w:t>
            </w:r>
            <w:proofErr w:type="spellStart"/>
            <w:r>
              <w:t>Bentke</w:t>
            </w:r>
            <w:proofErr w:type="spellEnd"/>
            <w:r>
              <w:t xml:space="preserve"> (42</w:t>
            </w:r>
            <w:r w:rsidRPr="000D42D2">
              <w:t>)</w:t>
            </w:r>
          </w:p>
        </w:tc>
        <w:tc>
          <w:tcPr>
            <w:tcW w:w="3402" w:type="dxa"/>
          </w:tcPr>
          <w:p w:rsidR="00582B69" w:rsidRPr="00582B69" w:rsidRDefault="00582B69" w:rsidP="00582B69">
            <w:r w:rsidRPr="00582B69">
              <w:t xml:space="preserve">Komunikacja i organizacja pracy w klasie </w:t>
            </w:r>
          </w:p>
          <w:p w:rsidR="00582B69" w:rsidRPr="00CB6A33" w:rsidRDefault="00582B69" w:rsidP="00582B69">
            <w:r w:rsidRPr="00582B69">
              <w:t xml:space="preserve">dr Małgorzata Łuszcz </w:t>
            </w:r>
            <w:r>
              <w:t>(10</w:t>
            </w:r>
            <w:r w:rsidRPr="00582B69">
              <w:t>)</w:t>
            </w:r>
          </w:p>
        </w:tc>
      </w:tr>
      <w:tr w:rsidR="00582B69" w:rsidTr="001067A9">
        <w:tc>
          <w:tcPr>
            <w:tcW w:w="954" w:type="dxa"/>
          </w:tcPr>
          <w:p w:rsidR="00582B69" w:rsidRDefault="00582B69" w:rsidP="00582B69">
            <w:r>
              <w:t>14:30– 16:00</w:t>
            </w:r>
          </w:p>
          <w:p w:rsidR="00582B69" w:rsidRDefault="00582B69" w:rsidP="00582B69"/>
        </w:tc>
        <w:tc>
          <w:tcPr>
            <w:tcW w:w="2698" w:type="dxa"/>
          </w:tcPr>
          <w:p w:rsidR="00582B69" w:rsidRDefault="00582B69" w:rsidP="00582B69">
            <w:r>
              <w:t>Warsztaty metodyczne: początkowa nauka czytania i pisania w JO</w:t>
            </w:r>
          </w:p>
          <w:p w:rsidR="00582B69" w:rsidRDefault="00582B69" w:rsidP="00582B69">
            <w:r>
              <w:t xml:space="preserve">dr Monika </w:t>
            </w:r>
            <w:proofErr w:type="spellStart"/>
            <w:r>
              <w:t>Łodej</w:t>
            </w:r>
            <w:proofErr w:type="spellEnd"/>
            <w:r>
              <w:t xml:space="preserve"> (6)</w:t>
            </w:r>
          </w:p>
          <w:p w:rsidR="00582B69" w:rsidRDefault="00582B69" w:rsidP="00582B69"/>
        </w:tc>
        <w:tc>
          <w:tcPr>
            <w:tcW w:w="3402" w:type="dxa"/>
          </w:tcPr>
          <w:p w:rsidR="00582B69" w:rsidRPr="00582B69" w:rsidRDefault="00582B69" w:rsidP="00582B69">
            <w:r w:rsidRPr="00582B69">
              <w:t xml:space="preserve">Komunikacja i organizacja pracy w klasie </w:t>
            </w:r>
          </w:p>
          <w:p w:rsidR="00582B69" w:rsidRPr="00CB6A33" w:rsidRDefault="00582B69" w:rsidP="00582B69">
            <w:r w:rsidRPr="00582B69">
              <w:t>dr Małgorzata Łuszcz (12)</w:t>
            </w:r>
          </w:p>
        </w:tc>
      </w:tr>
      <w:tr w:rsidR="00582B69" w:rsidRPr="00C837E7" w:rsidTr="001067A9">
        <w:tc>
          <w:tcPr>
            <w:tcW w:w="954" w:type="dxa"/>
          </w:tcPr>
          <w:p w:rsidR="00582B69" w:rsidRDefault="00582B69" w:rsidP="00582B69">
            <w:r>
              <w:t>16:15-17:45</w:t>
            </w:r>
          </w:p>
        </w:tc>
        <w:tc>
          <w:tcPr>
            <w:tcW w:w="2698" w:type="dxa"/>
          </w:tcPr>
          <w:p w:rsidR="00582B69" w:rsidRDefault="00582B69" w:rsidP="00582B69">
            <w:r>
              <w:t>Warsztaty metodyczne: początkowa nauka czytania i pisania w JO</w:t>
            </w:r>
          </w:p>
          <w:p w:rsidR="00582B69" w:rsidRDefault="00582B69" w:rsidP="00582B69">
            <w:r>
              <w:t xml:space="preserve">dr Monika </w:t>
            </w:r>
            <w:proofErr w:type="spellStart"/>
            <w:r>
              <w:t>Łodej</w:t>
            </w:r>
            <w:proofErr w:type="spellEnd"/>
            <w:r>
              <w:t xml:space="preserve"> (8)</w:t>
            </w:r>
          </w:p>
          <w:p w:rsidR="00582B69" w:rsidRDefault="00582B69" w:rsidP="00582B69">
            <w:r>
              <w:t>OSTATNIE ZAJĘCIA</w:t>
            </w:r>
          </w:p>
        </w:tc>
        <w:tc>
          <w:tcPr>
            <w:tcW w:w="3402" w:type="dxa"/>
          </w:tcPr>
          <w:p w:rsidR="00582B69" w:rsidRPr="00582B69" w:rsidRDefault="00582B69" w:rsidP="00582B69">
            <w:pPr>
              <w:rPr>
                <w:color w:val="FF0000"/>
              </w:rPr>
            </w:pPr>
            <w:r w:rsidRPr="00582B69">
              <w:rPr>
                <w:color w:val="FF0000"/>
              </w:rPr>
              <w:t xml:space="preserve">Komunikacja i organizacja pracy w klasie </w:t>
            </w:r>
          </w:p>
          <w:p w:rsidR="00582B69" w:rsidRPr="00582B69" w:rsidRDefault="00582B69" w:rsidP="00582B69">
            <w:pPr>
              <w:rPr>
                <w:color w:val="FF0000"/>
              </w:rPr>
            </w:pPr>
            <w:r w:rsidRPr="00582B69">
              <w:rPr>
                <w:color w:val="FF0000"/>
              </w:rPr>
              <w:t>dr Małgorzata Łuszcz (14)</w:t>
            </w:r>
          </w:p>
          <w:p w:rsidR="00582B69" w:rsidRDefault="00582B69" w:rsidP="00582B69">
            <w:r w:rsidRPr="00582B69">
              <w:rPr>
                <w:color w:val="FF0000"/>
              </w:rPr>
              <w:t>OSTATNIE ZAJĘCIA</w:t>
            </w:r>
          </w:p>
        </w:tc>
      </w:tr>
    </w:tbl>
    <w:p w:rsidR="00586AFA" w:rsidRDefault="00586AFA"/>
    <w:sectPr w:rsidR="00586AFA" w:rsidSect="00586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582B69"/>
    <w:rsid w:val="00582B69"/>
    <w:rsid w:val="0058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B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2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582B6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585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2018-11-26T09:39:00Z</dcterms:created>
  <dcterms:modified xsi:type="dcterms:W3CDTF">2018-11-26T09:41:00Z</dcterms:modified>
</cp:coreProperties>
</file>